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VertrFPrV — Prüfungsbereich „Kundenorientierte Kommunikation im Vertrieb gestalten“</w:t>
      </w:r>
    </w:p>
    <w:p>
      <w:r>
        <w:rPr>
          <w:color w:val="555555"/>
          <w:sz w:val="18"/>
        </w:rPr>
        <w:t xml:space="preserve">Vertrieb-Fortbildungsprüfungsverordnung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Im Prüfungsbereich „Kundenorientierte Kommunikation im Vertrieb gestalten“ hat die zu prüfende Person nachzuweisen, dass sie in der Lage ist, die Kommunikation mit Netzwerkpartnern und -partnerinnen sowie Kunden und Kundinnen wertschätzend zu führen und zielorientiert zu steuern, um den Verkaufserfolg zu erhöhen. In diesem Rahmen wird aus folgenden Qualifikationsinhalten geprüft:</w:t>
      </w:r>
    </w:p>
    <w:p>
      <w:pPr>
        <w:ind w:left="420"/>
      </w:pPr>
      <w:r>
        <w:t xml:space="preserve">1. kommunikatives Ermitteln und Analysieren der Bedürfnisse von Kunden und Kundinnen und Lösungen bedarfsgerecht in die Gesprächsführung einbinden,</w:t>
      </w:r>
    </w:p>
    <w:p>
      <w:pPr>
        <w:ind w:left="420"/>
      </w:pPr>
      <w:r>
        <w:t xml:space="preserve">2. kundenorientiertes Vorbereiten, Durchführen und Nachbereiten von Präsentationen von Produkten und Dienstleistungen,</w:t>
      </w:r>
    </w:p>
    <w:p>
      <w:pPr>
        <w:ind w:left="420"/>
      </w:pPr>
      <w:r>
        <w:t xml:space="preserve">3. lösungsorientiertes Führen von Beratungs-, Verkaufs-, Preis- und Reklamationsgesprächen und dabei Methoden der Einwandbehandlung einsetzen,</w:t>
      </w:r>
    </w:p>
    <w:p>
      <w:pPr>
        <w:ind w:left="420"/>
      </w:pPr>
      <w:r>
        <w:t xml:space="preserve">4. nachhaltiges Gestalten der Zusammenarbeit mit Netzwerkpartnern und -partnerinnen sowie Kunden und Kundinnen.</w:t>
      </w:r>
    </w:p>
    <w:p>
      <w:r>
        <w:rPr>
          <w:color w:val="555555"/>
          <w:sz w:val="17"/>
        </w:rPr>
        <w:t xml:space="preserve">Zitiervorschlag: § 6 VertrFPrV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https://recht.nulegal.eu/gesetze/VertrFPrV/6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