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VersG NRW (Nordrhein-Westfalen) — Vermummungs- und Schutzausrüstungsverbot</w:t>
      </w:r>
    </w:p>
    <w:p>
      <w:r>
        <w:rPr>
          <w:color w:val="555555"/>
          <w:sz w:val="18"/>
        </w:rPr>
        <w:t xml:space="preserve">Versammlungsgesetz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Es ist verboten, bei oder im Zusammenhang mit einer öffentlichen Versammlung unter freiem Himmel oder einer sonstigen öffentlichen Veranstaltung unter freiem Himmel Gegenstände am Körper zu tragen oder mit sich zu führen,</w:t>
      </w:r>
    </w:p>
    <w:p>
      <w:r>
        <w:t xml:space="preserve">1. die zur Identitätsverschleierung geeignet und den Umständen nach darauf gerichtet sind, eine zu Zwecken der Verfolgung einer Straftat oder einer Ordnungswidrigkeit durchgeführte Feststellung der Identität zu verhindern, oder</w:t>
      </w:r>
    </w:p>
    <w:p>
      <w:r>
        <w:t xml:space="preserve">2. die als Schutzausrüstung geeignet und den Umständen nach darauf gerichtet sind, Vollstreckungsmaßnahmen eines Trägers von Hoheitsgewalt abzuwehren.</w:t>
      </w:r>
    </w:p>
    <w:p>
      <w:r>
        <w:t xml:space="preserve">(2) Die zuständige Behörde trifft zur Durchsetzung des Verbots Anordnungen, in denen die vom Verbot erfassten Gegenstände bezeichnet sind.</w:t>
      </w:r>
    </w:p>
    <w:p>
      <w:r>
        <w:rPr>
          <w:color w:val="555555"/>
          <w:sz w:val="17"/>
        </w:rPr>
        <w:t xml:space="preserve">Zitiervorschlag: § 17 VersG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https://recht.nulegal.eu/gesetze/VersG%20NRW/17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