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VermVerkProspV — Angaben über die Prüfung des Jahresabschlusses des Emittenten</w:t>
      </w:r>
    </w:p>
    <w:p>
      <w:r>
        <w:rPr>
          <w:color w:val="555555"/>
          <w:sz w:val="18"/>
        </w:rPr>
        <w:t xml:space="preserve">Vermögensanlagen-Verkaufsprospektverordnung</w:t>
      </w:r>
    </w:p>
    <w:p>
      <w:r>
        <w:rPr>
          <w:color w:val="555555"/>
          <w:sz w:val="18"/>
        </w:rPr>
        <w:t xml:space="preserve">Stand: 10.06.2019 (konsolidierte Textfassung, kein amtliches Inkrafttretensdatum)</w:t>
      </w:r>
    </w:p>
    <w:p>
      <w:r>
        <w:t xml:space="preserve">Der Verkaufsprospekt muss den Namen, die Anschrift und die Berufsbezeichnung des Abschlussprüfers, der den Jahresabschluss des Emittenten nach Maßgabe der gesetzlichen Vorschriften geprüft hat, enthalten. Ferner ist der Bestätigungsvermerk einschließlich zusätzlicher Bemerkungen aufzunehmen; wurde die Bestätigung des Jahresabschlusses eingeschränkt oder versagt, so müssen der volle Wortlaut der Einschränkungen oder der Versagung und deren Begründung wiedergegeben werden.</w:t>
      </w:r>
    </w:p>
    <w:p>
      <w:r>
        <w:rPr>
          <w:color w:val="555555"/>
          <w:sz w:val="17"/>
        </w:rPr>
        <w:t xml:space="preserve">Zitiervorschlag: § 11 VermVerkProspV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https://recht.nulegal.eu/gesetze/VermVerkProspV/11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