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VerkEHKflAusbV — Prüfungsbereiche von Teil 1</w:t>
      </w:r>
    </w:p>
    <w:p>
      <w:r>
        <w:rPr>
          <w:color w:val="555555"/>
          <w:sz w:val="18"/>
        </w:rPr>
        <w:t xml:space="preserve">Verkäufer- und Einzelhandelskaufleuteausbildungsverordnung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Abschlussprüfung findet in den folgenden Prüfungsbereichen statt:</w:t>
      </w:r>
    </w:p>
    <w:p>
      <w:pPr>
        <w:ind w:left="420"/>
      </w:pPr>
      <w:r>
        <w:t xml:space="preserve">1. Verkauf und Werbemaßnahmen,</w:t>
      </w:r>
    </w:p>
    <w:p>
      <w:pPr>
        <w:ind w:left="420"/>
      </w:pPr>
      <w:r>
        <w:t xml:space="preserve">2. Warenwirtschaft und Kalkulation sowie</w:t>
      </w:r>
    </w:p>
    <w:p>
      <w:pPr>
        <w:ind w:left="420"/>
      </w:pPr>
      <w:r>
        <w:t xml:space="preserve">3. Wirtschafts- und Sozialkunde.</w:t>
      </w:r>
    </w:p>
    <w:p>
      <w:r>
        <w:rPr>
          <w:color w:val="555555"/>
          <w:sz w:val="17"/>
        </w:rPr>
        <w:t xml:space="preserve">Zitiervorschlag: § 21 VerkEHKflAusbV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https://recht.nulegal.eu/gesetze/VerkEHKflAusbV/21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