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VZOG</w:t>
      </w:r>
    </w:p>
    <w:p>
      <w:r>
        <w:rPr>
          <w:color w:val="555555"/>
          <w:sz w:val="18"/>
        </w:rPr>
        <w:t xml:space="preserve">Vermögenszuordnungsgesetz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VZOG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https://recht.nulegal.eu/gesetze/VZOG/9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