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VTMFPrV — (zu § 22 Absatz 1)Bewertungsmaßstab und -schlüssel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(Fundstelle: BGBl. I 2019, 1575 - 1576)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VTMFPrV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