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VT-ID237588 (Brandenburg)</w:t>
      </w:r>
    </w:p>
    <w:p>
      <w:r>
        <w:rPr>
          <w:color w:val="555555"/>
          <w:sz w:val="18"/>
        </w:rPr>
        <w:t xml:space="preserve">Staatsvertrag über die Errichtung eines Gemeinsamen Juristischen Prüfungsamtes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Gemeinsame Juristische Prüfungsamt ist zuständig für die Abnahme der staatlichen Prüfungen von Studierenden der Rechtswissenschaft und von Rechtsreferendarinnen und Rechtsreferendaren.</w:t>
      </w:r>
    </w:p>
    <w:p>
      <w:r>
        <w:t xml:space="preserve">(2) Das Gemeinsame Juristische Prüfungsamt ist im Geschäftsbereich der für Justiz zuständigen Mitglieder der beiden Landesregierungen ferner zuständig für</w:t>
      </w:r>
    </w:p>
    <w:p>
      <w:r>
        <w:t xml:space="preserve">Grundsatzangelegenheiten</w:t>
      </w:r>
    </w:p>
    <w:p>
      <w:r>
        <w:t xml:space="preserve">der Ausbildung von Juristinnen und Juristen,</w:t>
      </w:r>
    </w:p>
    <w:p>
      <w:r>
        <w:t xml:space="preserve">der Aus- und Fortbildung des nicht richterlichen Dienstes (ohne Justizvollzug) einschließlich der Justizfachangestellten,</w:t>
      </w:r>
    </w:p>
    <w:p>
      <w:r>
        <w:t xml:space="preserve">der Fortbildung des höheren Dienstes,</w:t>
      </w:r>
    </w:p>
    <w:p>
      <w:r>
        <w:t xml:space="preserve">die Durchführung von Fortbildungsveranstaltungen für den höheren Dienst (ohne Justizvollzug).</w:t>
      </w:r>
    </w:p>
    <w:p>
      <w:r>
        <w:t xml:space="preserve">(3) Weitere, in diesem Staatsvertrag nicht genannte Aufgaben können dem Gemeinsamen Juristischen Prüfungsamt einvernehmlich übertragen werden.</w:t>
      </w:r>
    </w:p>
    <w:p>
      <w:r>
        <w:rPr>
          <w:color w:val="555555"/>
          <w:sz w:val="17"/>
        </w:rPr>
        <w:t xml:space="preserve">Zitiervorschlag: Art 2 VT-ID237588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https://recht.nulegal.eu/gesetze/VT-ID237588/2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