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VT-AUFGABENERFUELLUNG_BFSG (Brandenburg) — Organe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Organe der Anstalt sind der Verwaltungsrat und der Vorstand.</w:t>
      </w:r>
    </w:p>
    <w:p>
      <w:r>
        <w:rPr>
          <w:color w:val="555555"/>
          <w:sz w:val="17"/>
        </w:rPr>
        <w:t xml:space="preserve">Zitiervorschlag: Art 5 VT-AUFGABENERFUELLUNG_BFSG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https://recht.nulegal.eu/gesetze/VT-AUFGABENERFUELLUNG_BFSG/5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