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VO-WSG_ERKNER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für das Wasserwerk Erkner, Wasserfassungen Neu Zittauer und Hohenbinder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den Verboten gemäß § 3 Nummer 56 und § 4 Nummer 14 und 15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VO-WSG_ERKNER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https://recht.nulegal.eu/gesetze/VO-WSG_ERKNER/8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