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1 VO-NSG_SPREETAL (Brandenburg) — Erklärung zum Schutzgebiet</w:t>
      </w:r>
    </w:p>
    <w:p>
      <w:r>
        <w:rPr>
          <w:color w:val="555555"/>
          <w:sz w:val="18"/>
        </w:rPr>
        <w:t xml:space="preserve">Verordnung über das Naturschutzgebiet „Spreetal zwischen Neubrück und Fürstenwalde“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Die in § 2 näher bezeichnete Fläche im Landkreis Oder-Spree wird als Naturschutzgebiet festgesetzt. Das Naturschutzgebiet trägt die Bezeichnung „Spreetal zwischen Neubrück und Fürstenwalde“.</w:t>
      </w:r>
    </w:p>
    <w:p>
      <w:r>
        <w:t xml:space="preserve">Einzelnorm</w:t>
      </w:r>
    </w:p>
    <w:p>
      <w:r>
        <w:rPr>
          <w:color w:val="555555"/>
          <w:sz w:val="17"/>
        </w:rPr>
        <w:t xml:space="preserve">Zitiervorschlag: § 1 VO-NSG_SPREETAL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https://recht.nulegal.eu/gesetze/VO-NSG_SPREETAL/1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