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VO-NSG_PERLEBERGER_SCHIESSPLATZ (Brandenburg) — Erklärung zum Schutzgebiet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bezeichneten Flächen im Landkreis Prignitz werden als Naturschutzgebiet festgesetzt. Das Naturschutzgebiet trägt die Bezeichnung „Perleberger Schießplatz“.</w:t>
      </w:r>
    </w:p>
    <w:p>
      <w:r>
        <w:rPr>
          <w:color w:val="555555"/>
          <w:sz w:val="17"/>
        </w:rPr>
        <w:t xml:space="preserve">Zitiervorschlag: § 1 VO-NSG_PERLEBERGER_SCHIESSPLATZ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