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VO-NSG_KLEINE_SCHORFHEIDE (Brandenburg) — Erklärung zum Schutzgebiet</w:t>
      </w:r>
    </w:p>
    <w:p>
      <w:r>
        <w:rPr>
          <w:color w:val="555555"/>
          <w:sz w:val="18"/>
        </w:rPr>
        <w:t xml:space="preserve">Verordnung über das Naturschutzgebiet „Kleine Schorfheide"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dieser Verordnung näher bezeichneten Flächen in den Landkreisen Uckermark und Oberhavel werden als Naturschutzgebiet festgesetzt. Das Naturschutzgebiet trägt die Bezeichnung “Kleine Schorfheide”.</w:t>
      </w:r>
    </w:p>
    <w:p>
      <w:r>
        <w:rPr>
          <w:color w:val="555555"/>
          <w:sz w:val="17"/>
        </w:rPr>
        <w:t xml:space="preserve">Zitiervorschlag: § 1 VO-NSG_KLEINE_SCHORFHEIDE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https://recht.nulegal.eu/gesetze/VO-NSG_KLEINE_SCHORFHEIDE/1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