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VO-LEPBB_2009 (Brandenburg)</w:t>
      </w:r>
    </w:p>
    <w:p>
      <w:r>
        <w:rPr>
          <w:color w:val="555555"/>
          <w:sz w:val="18"/>
        </w:rPr>
        <w:t xml:space="preserve">Verordnung über den Landesentwicklungsplan Berlin-Brandenburg (LEP B-B)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15. Mai 2009 in Kraft.</w:t>
      </w:r>
    </w:p>
    <w:p>
      <w:r>
        <w:t xml:space="preserve">Einzelnorm</w:t>
      </w:r>
    </w:p>
    <w:p>
      <w:r>
        <w:t xml:space="preserve">Potsdam, den 27. Mai 2015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Infrastruktur und Landesplanung</w:t>
      </w:r>
    </w:p>
    <w:p>
      <w:r>
        <w:t xml:space="preserve">Kathrin Schneider</w:t>
      </w:r>
    </w:p>
    <w:p>
      <w:r>
        <w:t xml:space="preserve">Hinweis:</w:t>
      </w:r>
    </w:p>
    <w:p>
      <w:r>
        <w:t xml:space="preserve">Eine Verletzung der für Raumordnungspläne geltenden Verfahrens- und Formvorschriften, die nicht schriftlich innerhalb eines Jahres nach der öffentlichen Bekanntmachung geltend gemacht worden ist, ist unbeachtlich (Artikel 9 Absatz 1 des Landesplanungsvertrages in der Fassung der Bekanntmachung vom 10. Februar 2008 (GVBl. I S. 42) in Verbindung mit Artikel 1 des Gesetzes zu dem Staatsvertrag der Länder Berlin und Brandenburg über das Landesentwicklungsprogramm 2007 (LEPro 2007) und die Änderung des Landesplanungsvertrages vom 18. Dezember 2007 (GVBl. I S. 235)).</w:t>
      </w:r>
    </w:p>
    <w:p>
      <w:r>
        <w:t xml:space="preserve">Anlagen</w:t>
      </w:r>
    </w:p>
    <w:p>
      <w:r>
        <w:t xml:space="preserve">1</w:t>
      </w:r>
    </w:p>
    <w:p>
      <w:r>
        <w:t xml:space="preserve">Festlegungskarte-1 11.2 MB</w:t>
      </w:r>
    </w:p>
    <w:p>
      <w:r>
        <w:t xml:space="preserve">2</w:t>
      </w:r>
    </w:p>
    <w:p>
      <w:r>
        <w:t xml:space="preserve">Festlegungskarte-2 1.8 MB</w:t>
      </w:r>
    </w:p>
    <w:p>
      <w:r>
        <w:t xml:space="preserve">3</w:t>
      </w:r>
    </w:p>
    <w:p>
      <w:r>
        <w:t xml:space="preserve">Landesentwicklungsplan-Berlin-Brandenburg 3.5 MB</w:t>
      </w:r>
    </w:p>
    <w:p>
      <w:r>
        <w:rPr>
          <w:color w:val="555555"/>
          <w:sz w:val="17"/>
        </w:rPr>
        <w:t xml:space="preserve">Zitiervorschlag: § 3 VO-LEPBB_2009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https://recht.nulegal.eu/gesetze/VO-LEPBB_2009/3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