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VO-ID259658 (Brandenburg) — Inkrafttreten</w:t>
      </w:r>
    </w:p>
    <w:p>
      <w:r>
        <w:rPr>
          <w:color w:val="555555"/>
          <w:sz w:val="18"/>
        </w:rPr>
        <w:t xml:space="preserve">Verordnung zur elektronischen Aktenführung bei den Gerichtsverwaltungen und Behörden der Justizverwaltung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27. August 2024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2 VO-ID259658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https://recht.nulegal.eu/gesetze/VO-ID259658/2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