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VO-ID212860 (Brandenburg) — Schutzgegenstand</w:t>
      </w:r>
    </w:p>
    <w:p>
      <w:r>
        <w:rPr>
          <w:color w:val="555555"/>
          <w:sz w:val="18"/>
        </w:rPr>
        <w:t xml:space="preserve">Verordnung über das Landschaftsschutzgebiet „Agrarlandschaft Prignitz-Stepenitz“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</w:t>
      </w:r>
    </w:p>
    <w:p>
      <w:r>
        <w:t xml:space="preserve">Landschaftsschutzgebiet hat eine Größe von rund 32 890 Hektar. Es umfasst</w:t>
      </w:r>
    </w:p>
    <w:p>
      <w:r>
        <w:t xml:space="preserve">Flächen in 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Berge</w:t>
      </w:r>
    </w:p>
    <w:p>
      <w:r>
        <w:t xml:space="preserve">Neuhausen</w:t>
      </w:r>
    </w:p>
    <w:p>
      <w:r>
        <w:t xml:space="preserve">4;</w:t>
      </w:r>
    </w:p>
    <w:p>
      <w:r>
        <w:t xml:space="preserve">Gerdshagen</w:t>
      </w:r>
    </w:p>
    <w:p>
      <w:r>
        <w:t xml:space="preserve">Gerdshagen</w:t>
      </w:r>
    </w:p>
    <w:p>
      <w:r>
        <w:t xml:space="preserve">1, 2;</w:t>
      </w:r>
    </w:p>
    <w:p>
      <w:r>
        <w:t xml:space="preserve">Groß Pankow (Prignitz)</w:t>
      </w:r>
    </w:p>
    <w:p>
      <w:r>
        <w:t xml:space="preserve">Groß Pankow</w:t>
      </w:r>
    </w:p>
    <w:p>
      <w:r>
        <w:t xml:space="preserve">1 bis 4;</w:t>
      </w:r>
    </w:p>
    <w:p>
      <w:r>
        <w:t xml:space="preserve">Groß Pankow (Prignitz)</w:t>
      </w:r>
    </w:p>
    <w:p>
      <w:r>
        <w:t xml:space="preserve">Gulow</w:t>
      </w:r>
    </w:p>
    <w:p>
      <w:r>
        <w:t xml:space="preserve">3;</w:t>
      </w:r>
    </w:p>
    <w:p>
      <w:r>
        <w:t xml:space="preserve">Groß Pankow (Prignitz)</w:t>
      </w:r>
    </w:p>
    <w:p>
      <w:r>
        <w:t xml:space="preserve">Helle</w:t>
      </w:r>
    </w:p>
    <w:p>
      <w:r>
        <w:t xml:space="preserve">1 bis 4;</w:t>
      </w:r>
    </w:p>
    <w:p>
      <w:r>
        <w:t xml:space="preserve">Groß Pankow (Prignitz)</w:t>
      </w:r>
    </w:p>
    <w:p>
      <w:r>
        <w:t xml:space="preserve">Klein Gottschow</w:t>
      </w:r>
    </w:p>
    <w:p>
      <w:r>
        <w:t xml:space="preserve">3;</w:t>
      </w:r>
    </w:p>
    <w:p>
      <w:r>
        <w:t xml:space="preserve">Groß Pankow (Prignitz)</w:t>
      </w:r>
    </w:p>
    <w:p>
      <w:r>
        <w:t xml:space="preserve">Klein Linde</w:t>
      </w:r>
    </w:p>
    <w:p>
      <w:r>
        <w:t xml:space="preserve">2;</w:t>
      </w:r>
    </w:p>
    <w:p>
      <w:r>
        <w:t xml:space="preserve">Groß Pankow (Prignitz)</w:t>
      </w:r>
    </w:p>
    <w:p>
      <w:r>
        <w:t xml:space="preserve">Kreuzburg</w:t>
      </w:r>
    </w:p>
    <w:p>
      <w:r>
        <w:t xml:space="preserve">1, 2;</w:t>
      </w:r>
    </w:p>
    <w:p>
      <w:r>
        <w:t xml:space="preserve">Groß Pankow (Prignitz)</w:t>
      </w:r>
    </w:p>
    <w:p>
      <w:r>
        <w:t xml:space="preserve">Kuhbier</w:t>
      </w:r>
    </w:p>
    <w:p>
      <w:r>
        <w:t xml:space="preserve">1 bis 5;</w:t>
      </w:r>
    </w:p>
    <w:p>
      <w:r>
        <w:t xml:space="preserve">Groß Pankow (Prignitz)</w:t>
      </w:r>
    </w:p>
    <w:p>
      <w:r>
        <w:t xml:space="preserve">Kuhsdorf</w:t>
      </w:r>
    </w:p>
    <w:p>
      <w:r>
        <w:t xml:space="preserve">1, 2, 4;</w:t>
      </w:r>
    </w:p>
    <w:p>
      <w:r>
        <w:t xml:space="preserve">Groß Pankow (Prignitz)</w:t>
      </w:r>
    </w:p>
    <w:p>
      <w:r>
        <w:t xml:space="preserve">Retzin</w:t>
      </w:r>
    </w:p>
    <w:p>
      <w:r>
        <w:t xml:space="preserve">1 bis 3;</w:t>
      </w:r>
    </w:p>
    <w:p>
      <w:r>
        <w:t xml:space="preserve">Groß Pankow (Prignitz)</w:t>
      </w:r>
    </w:p>
    <w:p>
      <w:r>
        <w:t xml:space="preserve">Rohlsdorf (R)</w:t>
      </w:r>
    </w:p>
    <w:p>
      <w:r>
        <w:t xml:space="preserve">1 bis 3;</w:t>
      </w:r>
    </w:p>
    <w:p>
      <w:r>
        <w:t xml:space="preserve">Groß Pankow (Prignitz)</w:t>
      </w:r>
    </w:p>
    <w:p>
      <w:r>
        <w:t xml:space="preserve">Seddin</w:t>
      </w:r>
    </w:p>
    <w:p>
      <w:r>
        <w:t xml:space="preserve">2 bis 4;</w:t>
      </w:r>
    </w:p>
    <w:p>
      <w:r>
        <w:t xml:space="preserve">Groß Pankow (Prignitz)</w:t>
      </w:r>
    </w:p>
    <w:p>
      <w:r>
        <w:t xml:space="preserve">Steinberg</w:t>
      </w:r>
    </w:p>
    <w:p>
      <w:r>
        <w:t xml:space="preserve">3;</w:t>
      </w:r>
    </w:p>
    <w:p>
      <w:r>
        <w:t xml:space="preserve">Groß Pankow (Prignitz)</w:t>
      </w:r>
    </w:p>
    <w:p>
      <w:r>
        <w:t xml:space="preserve">Tacken</w:t>
      </w:r>
    </w:p>
    <w:p>
      <w:r>
        <w:t xml:space="preserve">1 bis 5;</w:t>
      </w:r>
    </w:p>
    <w:p>
      <w:r>
        <w:t xml:space="preserve">Groß Pankow (Prignitz)</w:t>
      </w:r>
    </w:p>
    <w:p>
      <w:r>
        <w:t xml:space="preserve">Wolfshagen</w:t>
      </w:r>
    </w:p>
    <w:p>
      <w:r>
        <w:t xml:space="preserve">1 bis 11;</w:t>
      </w:r>
    </w:p>
    <w:p>
      <w:r>
        <w:t xml:space="preserve">Gülitz-Reetz</w:t>
      </w:r>
    </w:p>
    <w:p>
      <w:r>
        <w:t xml:space="preserve">Gülitz</w:t>
      </w:r>
    </w:p>
    <w:p>
      <w:r>
        <w:t xml:space="preserve">1 bis 6;</w:t>
      </w:r>
    </w:p>
    <w:p>
      <w:r>
        <w:t xml:space="preserve">Gülitz-Reetz</w:t>
      </w:r>
    </w:p>
    <w:p>
      <w:r>
        <w:t xml:space="preserve">Reetz</w:t>
      </w:r>
    </w:p>
    <w:p>
      <w:r>
        <w:t xml:space="preserve">1 bis 3;</w:t>
      </w:r>
    </w:p>
    <w:p>
      <w:r>
        <w:t xml:space="preserve">Gülitz-Reetz</w:t>
      </w:r>
    </w:p>
    <w:p>
      <w:r>
        <w:t xml:space="preserve">Wüsten-Vahrnow</w:t>
      </w:r>
    </w:p>
    <w:p>
      <w:r>
        <w:t xml:space="preserve">1, 2;</w:t>
      </w:r>
    </w:p>
    <w:p>
      <w:r>
        <w:t xml:space="preserve">Karstädt</w:t>
      </w:r>
    </w:p>
    <w:p>
      <w:r>
        <w:t xml:space="preserve">Dallmin</w:t>
      </w:r>
    </w:p>
    <w:p>
      <w:r>
        <w:t xml:space="preserve">1 bis 10;</w:t>
      </w:r>
    </w:p>
    <w:p>
      <w:r>
        <w:t xml:space="preserve">Karstädt</w:t>
      </w:r>
    </w:p>
    <w:p>
      <w:r>
        <w:t xml:space="preserve">Dargardt</w:t>
      </w:r>
    </w:p>
    <w:p>
      <w:r>
        <w:t xml:space="preserve">1 bis 5, 7;</w:t>
      </w:r>
    </w:p>
    <w:p>
      <w:r>
        <w:t xml:space="preserve">Karstädt</w:t>
      </w:r>
    </w:p>
    <w:p>
      <w:r>
        <w:t xml:space="preserve">Garlin</w:t>
      </w:r>
    </w:p>
    <w:p>
      <w:r>
        <w:t xml:space="preserve">1 bis 9;</w:t>
      </w:r>
    </w:p>
    <w:p>
      <w:r>
        <w:t xml:space="preserve">Karstädt</w:t>
      </w:r>
    </w:p>
    <w:p>
      <w:r>
        <w:t xml:space="preserve">Glövzin</w:t>
      </w:r>
    </w:p>
    <w:p>
      <w:r>
        <w:t xml:space="preserve">4, 5;</w:t>
      </w:r>
    </w:p>
    <w:p>
      <w:r>
        <w:t xml:space="preserve">Karstädt</w:t>
      </w:r>
    </w:p>
    <w:p>
      <w:r>
        <w:t xml:space="preserve">Groß Warnow</w:t>
      </w:r>
    </w:p>
    <w:p>
      <w:r>
        <w:t xml:space="preserve">3 bis 6;</w:t>
      </w:r>
    </w:p>
    <w:p>
      <w:r>
        <w:t xml:space="preserve">Karstädt</w:t>
      </w:r>
    </w:p>
    <w:p>
      <w:r>
        <w:t xml:space="preserve">Karstädt</w:t>
      </w:r>
    </w:p>
    <w:p>
      <w:r>
        <w:t xml:space="preserve">2;</w:t>
      </w:r>
    </w:p>
    <w:p>
      <w:r>
        <w:t xml:space="preserve">Karstädt</w:t>
      </w:r>
    </w:p>
    <w:p>
      <w:r>
        <w:t xml:space="preserve">Klein Warnow</w:t>
      </w:r>
    </w:p>
    <w:p>
      <w:r>
        <w:t xml:space="preserve">3 bis 5;</w:t>
      </w:r>
    </w:p>
    <w:p>
      <w:r>
        <w:t xml:space="preserve">Karstädt</w:t>
      </w:r>
    </w:p>
    <w:p>
      <w:r>
        <w:t xml:space="preserve">Kribbe</w:t>
      </w:r>
    </w:p>
    <w:p>
      <w:r>
        <w:t xml:space="preserve">1 bis 6;</w:t>
      </w:r>
    </w:p>
    <w:p>
      <w:r>
        <w:t xml:space="preserve">Karstädt</w:t>
      </w:r>
    </w:p>
    <w:p>
      <w:r>
        <w:t xml:space="preserve">Nebelin</w:t>
      </w:r>
    </w:p>
    <w:p>
      <w:r>
        <w:t xml:space="preserve">2 bis 5;</w:t>
      </w:r>
    </w:p>
    <w:p>
      <w:r>
        <w:t xml:space="preserve">Karstädt</w:t>
      </w:r>
    </w:p>
    <w:p>
      <w:r>
        <w:t xml:space="preserve">Neuhof</w:t>
      </w:r>
    </w:p>
    <w:p>
      <w:r>
        <w:t xml:space="preserve">1;</w:t>
      </w:r>
    </w:p>
    <w:p>
      <w:r>
        <w:t xml:space="preserve">Karstädt</w:t>
      </w:r>
    </w:p>
    <w:p>
      <w:r>
        <w:t xml:space="preserve">Pinnow</w:t>
      </w:r>
    </w:p>
    <w:p>
      <w:r>
        <w:t xml:space="preserve">2 bis 6;</w:t>
      </w:r>
    </w:p>
    <w:p>
      <w:r>
        <w:t xml:space="preserve">Karstädt</w:t>
      </w:r>
    </w:p>
    <w:p>
      <w:r>
        <w:t xml:space="preserve">Postlin</w:t>
      </w:r>
    </w:p>
    <w:p>
      <w:r>
        <w:t xml:space="preserve">1 bis 6;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Karstädt</w:t>
      </w:r>
    </w:p>
    <w:p>
      <w:r>
        <w:t xml:space="preserve">Premslin</w:t>
      </w:r>
    </w:p>
    <w:p>
      <w:r>
        <w:t xml:space="preserve">5, 6;</w:t>
      </w:r>
    </w:p>
    <w:p>
      <w:r>
        <w:t xml:space="preserve">Karstädt</w:t>
      </w:r>
    </w:p>
    <w:p>
      <w:r>
        <w:t xml:space="preserve">Pröttlin</w:t>
      </w:r>
    </w:p>
    <w:p>
      <w:r>
        <w:t xml:space="preserve">1, 4 bis 7;</w:t>
      </w:r>
    </w:p>
    <w:p>
      <w:r>
        <w:t xml:space="preserve">Karstädt</w:t>
      </w:r>
    </w:p>
    <w:p>
      <w:r>
        <w:t xml:space="preserve">Reckenzin</w:t>
      </w:r>
    </w:p>
    <w:p>
      <w:r>
        <w:t xml:space="preserve">2 bis 6;</w:t>
      </w:r>
    </w:p>
    <w:p>
      <w:r>
        <w:t xml:space="preserve">Karstädt</w:t>
      </w:r>
    </w:p>
    <w:p>
      <w:r>
        <w:t xml:space="preserve">Sargleben</w:t>
      </w:r>
    </w:p>
    <w:p>
      <w:r>
        <w:t xml:space="preserve">1 bis 5;</w:t>
      </w:r>
    </w:p>
    <w:p>
      <w:r>
        <w:t xml:space="preserve">Karstädt</w:t>
      </w:r>
    </w:p>
    <w:p>
      <w:r>
        <w:t xml:space="preserve">Seetz</w:t>
      </w:r>
    </w:p>
    <w:p>
      <w:r>
        <w:t xml:space="preserve">1 bis 6;</w:t>
      </w:r>
    </w:p>
    <w:p>
      <w:r>
        <w:t xml:space="preserve">Karstädt</w:t>
      </w:r>
    </w:p>
    <w:p>
      <w:r>
        <w:t xml:space="preserve">Streesow</w:t>
      </w:r>
    </w:p>
    <w:p>
      <w:r>
        <w:t xml:space="preserve">1 bis 6;</w:t>
      </w:r>
    </w:p>
    <w:p>
      <w:r>
        <w:t xml:space="preserve">Karstädt</w:t>
      </w:r>
    </w:p>
    <w:p>
      <w:r>
        <w:t xml:space="preserve">Strehlen</w:t>
      </w:r>
    </w:p>
    <w:p>
      <w:r>
        <w:t xml:space="preserve">1, 2;</w:t>
      </w:r>
    </w:p>
    <w:p>
      <w:r>
        <w:t xml:space="preserve">Karstädt</w:t>
      </w:r>
    </w:p>
    <w:p>
      <w:r>
        <w:t xml:space="preserve">Zapel</w:t>
      </w:r>
    </w:p>
    <w:p>
      <w:r>
        <w:t xml:space="preserve">1, 2;</w:t>
      </w:r>
    </w:p>
    <w:p>
      <w:r>
        <w:t xml:space="preserve">Kümmernitztal</w:t>
      </w:r>
    </w:p>
    <w:p>
      <w:r>
        <w:t xml:space="preserve">Buckow</w:t>
      </w:r>
    </w:p>
    <w:p>
      <w:r>
        <w:t xml:space="preserve">2;</w:t>
      </w:r>
    </w:p>
    <w:p>
      <w:r>
        <w:t xml:space="preserve">Kümmernitztal</w:t>
      </w:r>
    </w:p>
    <w:p>
      <w:r>
        <w:t xml:space="preserve">Preddöhl</w:t>
      </w:r>
    </w:p>
    <w:p>
      <w:r>
        <w:t xml:space="preserve">1, 4, 5;</w:t>
      </w:r>
    </w:p>
    <w:p>
      <w:r>
        <w:t xml:space="preserve">Lenzen (Elbe)</w:t>
      </w:r>
    </w:p>
    <w:p>
      <w:r>
        <w:t xml:space="preserve">Mellen</w:t>
      </w:r>
    </w:p>
    <w:p>
      <w:r>
        <w:t xml:space="preserve">1 bis 5;</w:t>
      </w:r>
    </w:p>
    <w:p>
      <w:r>
        <w:t xml:space="preserve">Marienfließ</w:t>
      </w:r>
    </w:p>
    <w:p>
      <w:r>
        <w:t xml:space="preserve">Jännersdorf</w:t>
      </w:r>
    </w:p>
    <w:p>
      <w:r>
        <w:t xml:space="preserve">6, 7;</w:t>
      </w:r>
    </w:p>
    <w:p>
      <w:r>
        <w:t xml:space="preserve">Marienfließ</w:t>
      </w:r>
    </w:p>
    <w:p>
      <w:r>
        <w:t xml:space="preserve">Stepenitz</w:t>
      </w:r>
    </w:p>
    <w:p>
      <w:r>
        <w:t xml:space="preserve">4, 9;</w:t>
      </w:r>
    </w:p>
    <w:p>
      <w:r>
        <w:t xml:space="preserve">Perleberg</w:t>
      </w:r>
    </w:p>
    <w:p>
      <w:r>
        <w:t xml:space="preserve">Dergenthin</w:t>
      </w:r>
    </w:p>
    <w:p>
      <w:r>
        <w:t xml:space="preserve">1 bis 4, 11;</w:t>
      </w:r>
    </w:p>
    <w:p>
      <w:r>
        <w:t xml:space="preserve">Perleberg</w:t>
      </w:r>
    </w:p>
    <w:p>
      <w:r>
        <w:t xml:space="preserve">Gramzow</w:t>
      </w:r>
    </w:p>
    <w:p>
      <w:r>
        <w:t xml:space="preserve">1;</w:t>
      </w:r>
    </w:p>
    <w:p>
      <w:r>
        <w:t xml:space="preserve">Perleberg</w:t>
      </w:r>
    </w:p>
    <w:p>
      <w:r>
        <w:t xml:space="preserve">Groß Buchholz</w:t>
      </w:r>
    </w:p>
    <w:p>
      <w:r>
        <w:t xml:space="preserve">2;</w:t>
      </w:r>
    </w:p>
    <w:p>
      <w:r>
        <w:t xml:space="preserve">Perleberg</w:t>
      </w:r>
    </w:p>
    <w:p>
      <w:r>
        <w:t xml:space="preserve">Groß Linde</w:t>
      </w:r>
    </w:p>
    <w:p>
      <w:r>
        <w:t xml:space="preserve">1, 2;</w:t>
      </w:r>
    </w:p>
    <w:p>
      <w:r>
        <w:t xml:space="preserve">Perleberg</w:t>
      </w:r>
    </w:p>
    <w:p>
      <w:r>
        <w:t xml:space="preserve">Kuhwinkel</w:t>
      </w:r>
    </w:p>
    <w:p>
      <w:r>
        <w:t xml:space="preserve">4, 5;</w:t>
      </w:r>
    </w:p>
    <w:p>
      <w:r>
        <w:t xml:space="preserve">Perleberg</w:t>
      </w:r>
    </w:p>
    <w:p>
      <w:r>
        <w:t xml:space="preserve">Lübzow</w:t>
      </w:r>
    </w:p>
    <w:p>
      <w:r>
        <w:t xml:space="preserve">1, 2;</w:t>
      </w:r>
    </w:p>
    <w:p>
      <w:r>
        <w:t xml:space="preserve">Perleberg</w:t>
      </w:r>
    </w:p>
    <w:p>
      <w:r>
        <w:t xml:space="preserve">Perleberg</w:t>
      </w:r>
    </w:p>
    <w:p>
      <w:r>
        <w:t xml:space="preserve">23;</w:t>
      </w:r>
    </w:p>
    <w:p>
      <w:r>
        <w:t xml:space="preserve">Perleberg</w:t>
      </w:r>
    </w:p>
    <w:p>
      <w:r>
        <w:t xml:space="preserve">Quitzow</w:t>
      </w:r>
    </w:p>
    <w:p>
      <w:r>
        <w:t xml:space="preserve">1;</w:t>
      </w:r>
    </w:p>
    <w:p>
      <w:r>
        <w:t xml:space="preserve">Perleberg</w:t>
      </w:r>
    </w:p>
    <w:p>
      <w:r>
        <w:t xml:space="preserve">Spiegelhagen</w:t>
      </w:r>
    </w:p>
    <w:p>
      <w:r>
        <w:t xml:space="preserve">1, 4;</w:t>
      </w:r>
    </w:p>
    <w:p>
      <w:r>
        <w:t xml:space="preserve">Perleberg</w:t>
      </w:r>
    </w:p>
    <w:p>
      <w:r>
        <w:t xml:space="preserve">Sükow</w:t>
      </w:r>
    </w:p>
    <w:p>
      <w:r>
        <w:t xml:space="preserve">1 bis 3,</w:t>
      </w:r>
    </w:p>
    <w:p>
      <w:r>
        <w:t xml:space="preserve">5;</w:t>
      </w:r>
    </w:p>
    <w:p>
      <w:r>
        <w:t xml:space="preserve">Pirow</w:t>
      </w:r>
    </w:p>
    <w:p>
      <w:r>
        <w:t xml:space="preserve">Bresch</w:t>
      </w:r>
    </w:p>
    <w:p>
      <w:r>
        <w:t xml:space="preserve">1, 3 bis</w:t>
      </w:r>
    </w:p>
    <w:p>
      <w:r>
        <w:t xml:space="preserve">11;</w:t>
      </w:r>
    </w:p>
    <w:p>
      <w:r>
        <w:t xml:space="preserve">Pirow</w:t>
      </w:r>
    </w:p>
    <w:p>
      <w:r>
        <w:t xml:space="preserve">Burow</w:t>
      </w:r>
    </w:p>
    <w:p>
      <w:r>
        <w:t xml:space="preserve">1 bis 5;</w:t>
      </w:r>
    </w:p>
    <w:p>
      <w:r>
        <w:t xml:space="preserve">Pirow</w:t>
      </w:r>
    </w:p>
    <w:p>
      <w:r>
        <w:t xml:space="preserve">Hülsebeck</w:t>
      </w:r>
    </w:p>
    <w:p>
      <w:r>
        <w:t xml:space="preserve">1 bis 4;</w:t>
      </w:r>
    </w:p>
    <w:p>
      <w:r>
        <w:t xml:space="preserve">Pirow</w:t>
      </w:r>
    </w:p>
    <w:p>
      <w:r>
        <w:t xml:space="preserve">Pirow</w:t>
      </w:r>
    </w:p>
    <w:p>
      <w:r>
        <w:t xml:space="preserve">3, 4;</w:t>
      </w:r>
    </w:p>
    <w:p>
      <w:r>
        <w:t xml:space="preserve">Pritzwalk</w:t>
      </w:r>
    </w:p>
    <w:p>
      <w:r>
        <w:t xml:space="preserve">Pritzwalk</w:t>
      </w:r>
    </w:p>
    <w:p>
      <w:r>
        <w:t xml:space="preserve">1, 2, 6, 7, 17, 18;</w:t>
      </w:r>
    </w:p>
    <w:p>
      <w:r>
        <w:t xml:space="preserve">Pritzwalk</w:t>
      </w:r>
    </w:p>
    <w:p>
      <w:r>
        <w:t xml:space="preserve">Schönhagen (P)</w:t>
      </w:r>
    </w:p>
    <w:p>
      <w:r>
        <w:t xml:space="preserve">1 bis 3;</w:t>
      </w:r>
    </w:p>
    <w:p>
      <w:r>
        <w:t xml:space="preserve">Pritzwalk</w:t>
      </w:r>
    </w:p>
    <w:p>
      <w:r>
        <w:t xml:space="preserve">Steffenshagen</w:t>
      </w:r>
    </w:p>
    <w:p>
      <w:r>
        <w:t xml:space="preserve">1 bis 3;</w:t>
      </w:r>
    </w:p>
    <w:p>
      <w:r>
        <w:t xml:space="preserve">Putlitz</w:t>
      </w:r>
    </w:p>
    <w:p>
      <w:r>
        <w:t xml:space="preserve">Laaske</w:t>
      </w:r>
    </w:p>
    <w:p>
      <w:r>
        <w:t xml:space="preserve">1 bis</w:t>
      </w:r>
    </w:p>
    <w:p>
      <w:r>
        <w:t xml:space="preserve">5;</w:t>
      </w:r>
    </w:p>
    <w:p>
      <w:r>
        <w:t xml:space="preserve">Putlitz</w:t>
      </w:r>
    </w:p>
    <w:p>
      <w:r>
        <w:t xml:space="preserve">Lockstädt</w:t>
      </w:r>
    </w:p>
    <w:p>
      <w:r>
        <w:t xml:space="preserve">1 bis 3;</w:t>
      </w:r>
    </w:p>
    <w:p>
      <w:r>
        <w:t xml:space="preserve">Putlitz</w:t>
      </w:r>
    </w:p>
    <w:p>
      <w:r>
        <w:t xml:space="preserve">Lütkendorf</w:t>
      </w:r>
    </w:p>
    <w:p>
      <w:r>
        <w:t xml:space="preserve">1 bis 8;</w:t>
      </w:r>
    </w:p>
    <w:p>
      <w:r>
        <w:t xml:space="preserve">Putlitz</w:t>
      </w:r>
    </w:p>
    <w:p>
      <w:r>
        <w:t xml:space="preserve">Mansfeld</w:t>
      </w:r>
    </w:p>
    <w:p>
      <w:r>
        <w:t xml:space="preserve">1 bis 7;</w:t>
      </w:r>
    </w:p>
    <w:p>
      <w:r>
        <w:t xml:space="preserve">Putlitz</w:t>
      </w:r>
    </w:p>
    <w:p>
      <w:r>
        <w:t xml:space="preserve">Nettelbeck</w:t>
      </w:r>
    </w:p>
    <w:p>
      <w:r>
        <w:t xml:space="preserve">2 bis 10;</w:t>
      </w:r>
    </w:p>
    <w:p>
      <w:r>
        <w:t xml:space="preserve">Putlitz</w:t>
      </w:r>
    </w:p>
    <w:p>
      <w:r>
        <w:t xml:space="preserve">Porep</w:t>
      </w:r>
    </w:p>
    <w:p>
      <w:r>
        <w:t xml:space="preserve">2 bis</w:t>
      </w:r>
    </w:p>
    <w:p>
      <w:r>
        <w:t xml:space="preserve">7;</w:t>
      </w:r>
    </w:p>
    <w:p>
      <w:r>
        <w:t xml:space="preserve">Putlitz</w:t>
      </w:r>
    </w:p>
    <w:p>
      <w:r>
        <w:t xml:space="preserve">Putlitz</w:t>
      </w:r>
    </w:p>
    <w:p>
      <w:r>
        <w:t xml:space="preserve">2 bis</w:t>
      </w:r>
    </w:p>
    <w:p>
      <w:r>
        <w:t xml:space="preserve">15;</w:t>
      </w:r>
    </w:p>
    <w:p>
      <w:r>
        <w:t xml:space="preserve">Putlitz</w:t>
      </w:r>
    </w:p>
    <w:p>
      <w:r>
        <w:t xml:space="preserve">Sagast</w:t>
      </w:r>
    </w:p>
    <w:p>
      <w:r>
        <w:t xml:space="preserve">1 bis</w:t>
      </w:r>
    </w:p>
    <w:p>
      <w:r>
        <w:t xml:space="preserve">8;</w:t>
      </w:r>
    </w:p>
    <w:p>
      <w:r>
        <w:t xml:space="preserve">Putlitz</w:t>
      </w:r>
    </w:p>
    <w:p>
      <w:r>
        <w:t xml:space="preserve">Telschow</w:t>
      </w:r>
    </w:p>
    <w:p>
      <w:r>
        <w:t xml:space="preserve">1 bis 5;</w:t>
      </w:r>
    </w:p>
    <w:p>
      <w:r>
        <w:t xml:space="preserve">Putlitz</w:t>
      </w:r>
    </w:p>
    <w:p>
      <w:r>
        <w:t xml:space="preserve">Weitgendorf</w:t>
      </w:r>
    </w:p>
    <w:p>
      <w:r>
        <w:t xml:space="preserve">1 bis 4, 6 bis 8;</w:t>
      </w:r>
    </w:p>
    <w:p>
      <w:r>
        <w:t xml:space="preserve">Triglitz</w:t>
      </w:r>
    </w:p>
    <w:p>
      <w:r>
        <w:t xml:space="preserve">Mertensdorf</w:t>
      </w:r>
    </w:p>
    <w:p>
      <w:r>
        <w:t xml:space="preserve">1, 5, 6;</w:t>
      </w:r>
    </w:p>
    <w:p>
      <w:r>
        <w:t xml:space="preserve">Triglitz</w:t>
      </w:r>
    </w:p>
    <w:p>
      <w:r>
        <w:t xml:space="preserve">Triglitz</w:t>
      </w:r>
    </w:p>
    <w:p>
      <w:r>
        <w:t xml:space="preserve">2 bis</w:t>
      </w:r>
    </w:p>
    <w:p>
      <w:r>
        <w:t xml:space="preserve">7.</w:t>
      </w:r>
    </w:p>
    <w:p>
      <w:r>
        <w:t xml:space="preserve">Zur</w:t>
      </w:r>
    </w:p>
    <w:p>
      <w:r>
        <w:t xml:space="preserve">Orientierung ist dieser Verordnung eine Kartenskizze über die Lage des</w:t>
      </w:r>
    </w:p>
    <w:p>
      <w:r>
        <w:t xml:space="preserve">Landschaftsschutzgebietes als Anlage 1 beigefügt.</w:t>
      </w:r>
    </w:p>
    <w:p>
      <w:r>
        <w:t xml:space="preserve">(2) Die Grenze</w:t>
      </w:r>
    </w:p>
    <w:p>
      <w:r>
        <w:t xml:space="preserve">des Landschaftsschutzgebietes ist in den in Anlage 2 dieser Verordnung</w:t>
      </w:r>
    </w:p>
    <w:p>
      <w:r>
        <w:t xml:space="preserve">aufgeführten Karten mit ununterbrochener roter Linie eingezeichnet; als Grenze</w:t>
      </w:r>
    </w:p>
    <w:p>
      <w:r>
        <w:t xml:space="preserve">gilt der innere Rand dieser Linie. Die in Anlage 2 Nr. 1 aufgeführte</w:t>
      </w:r>
    </w:p>
    <w:p>
      <w:r>
        <w:t xml:space="preserve">Übersichtskarte im Maßstab 1 : 50 000 dient der räumlichen Einordnung des</w:t>
      </w:r>
    </w:p>
    <w:p>
      <w:r>
        <w:t xml:space="preserve">Landschaftsschutzgebietes. Die in Anlage 2 Nr. 2 aufgeführten 32 topografischen</w:t>
      </w:r>
    </w:p>
    <w:p>
      <w:r>
        <w:t xml:space="preserve">Karten im Maßstab 1 : 10 000 ermöglichen die Verortung im Gelände. Maßgeblich</w:t>
      </w:r>
    </w:p>
    <w:p>
      <w:r>
        <w:t xml:space="preserve">für den Grenzverlauf ist die Einzeichnung in den in Anlage 2 Nr. 3 mit den</w:t>
      </w:r>
    </w:p>
    <w:p>
      <w:r>
        <w:t xml:space="preserve">laufenden Nummern 1 bis 281 aufgeführten Liegenschaftskarten.</w:t>
      </w:r>
    </w:p>
    <w:p>
      <w:r>
        <w:t xml:space="preserve">(3) Innerhalb des Landschaftsschutzgebietes sind eine Zone 1 und eine Zone 1a</w:t>
      </w:r>
    </w:p>
    <w:p>
      <w:r>
        <w:t xml:space="preserve">mit besonderen Beschränkungen der land wirtschaftlichen</w:t>
      </w:r>
    </w:p>
    <w:p>
      <w:r>
        <w:t xml:space="preserve">Nutzung, eine Zone 2 mit besonderen Be schränkungen der</w:t>
      </w:r>
    </w:p>
    <w:p>
      <w:r>
        <w:t xml:space="preserve">forstwirtschaftlichen Nutzung sowie eine Zone 3 mit einem Genehmigungsvorbehalt</w:t>
      </w:r>
    </w:p>
    <w:p>
      <w:r>
        <w:t xml:space="preserve">für den Anbau von schnellwüchsigen Gehölzen auf landwirtschaftlichen Nutzflächen</w:t>
      </w:r>
    </w:p>
    <w:p>
      <w:r>
        <w:t xml:space="preserve">festgesetzt. Die Zone 1 umfasst rund 477 Hektar, die Zone 1a umfasst rund 44</w:t>
      </w:r>
    </w:p>
    <w:p>
      <w:r>
        <w:t xml:space="preserve">Hektar, die Zone 2 umfasst rund 313 Hektar und die Zone 3 umfasst rund 6 575</w:t>
      </w:r>
    </w:p>
    <w:p>
      <w:r>
        <w:t xml:space="preserve">Hektar. Die Grenzen der Zonen sind in der in Anlage 2 Nr. 1 genannten</w:t>
      </w:r>
    </w:p>
    <w:p>
      <w:r>
        <w:t xml:space="preserve">Übersichtskarte, in den in Anlage 2 Nr. 2 genannten topografischen Karten mit</w:t>
      </w:r>
    </w:p>
    <w:p>
      <w:r>
        <w:t xml:space="preserve">den laufenden Nummern 1 bis 32 sowie in den in Anlage 2 Nr. 3 genannten</w:t>
      </w:r>
    </w:p>
    <w:p>
      <w:r>
        <w:t xml:space="preserve">Liegenschaftskarten mit den laufenden Nummern 1 bis 281 mit ununterbrochener</w:t>
      </w:r>
    </w:p>
    <w:p>
      <w:r>
        <w:t xml:space="preserve">roter Linie eingezeichnet. Als Grenze gilt der innere Rand dieser Linie.</w:t>
      </w:r>
    </w:p>
    <w:p>
      <w:r>
        <w:t xml:space="preserve">Maßgeblich für den Grenzverlauf ist die Einzeichnung in den Liegenschaftskarten.</w:t>
      </w:r>
    </w:p>
    <w:p>
      <w:r>
        <w:t xml:space="preserve">(4) Die</w:t>
      </w:r>
    </w:p>
    <w:p>
      <w:r>
        <w:t xml:space="preserve">Verordnung mit Karten kann beim Ministerium für Ländliche Entwicklung, Umwelt</w:t>
      </w:r>
    </w:p>
    <w:p>
      <w:r>
        <w:t xml:space="preserve">und Verbraucherschutz des Landes Brandenburg, oberste Naturschutzbehörde, in</w:t>
      </w:r>
    </w:p>
    <w:p>
      <w:r>
        <w:t xml:space="preserve">Potsdam sowie beim Landkreis Prignitz, untere Naturschutzbehörde, von jedermann</w:t>
      </w:r>
    </w:p>
    <w:p>
      <w:r>
        <w:t xml:space="preserve">während der Dienstzeiten kostenlos eingesehen werden.</w:t>
      </w:r>
    </w:p>
    <w:p>
      <w:r>
        <w:rPr>
          <w:color w:val="555555"/>
          <w:sz w:val="17"/>
        </w:rPr>
        <w:t xml:space="preserve">Zitiervorschlag: § 2 VO-ID212860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