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VO-ID212601 (Brandenburg) — Schutz der Zone III</w:t>
      </w:r>
    </w:p>
    <w:p>
      <w:r>
        <w:rPr>
          <w:color w:val="555555"/>
          <w:sz w:val="18"/>
        </w:rPr>
        <w:t xml:space="preserve">Verordnung zur Festsetzung des Wasserschutzgebietes für das Wasserwerk Ferch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sind verboten:</w:t>
      </w:r>
    </w:p>
    <w:p>
      <w:r>
        <w:t xml:space="preserve">das Düngen mit Gülle, Jauche, Geflügelkot, Festmist, Silagesickersaft oder sonstigen Düngemitteln mit im Sinne des § 2 Nummer 10 der Düngeverordnung wesentlichen Nährstoffgehalten an Stickstoff oder Phosphat,</w:t>
      </w:r>
    </w:p>
    <w:p>
      <w:r>
        <w:t xml:space="preserve">wenn die Düngung nicht im Sinne des § 3 Absatz 4 der Düngeverordnung in zeit- und bedarfsgerechten Gaben erfolgt,</w:t>
      </w:r>
    </w:p>
    <w:p>
      <w:r>
        <w:t xml:space="preserve">wenn keine jährlichen schlagbezogenen Aufzeichnungen über die Zu- und Abfuhr von Stickstoff und Phosphat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 oder</w:t>
      </w:r>
    </w:p>
    <w:p>
      <w:r>
        <w:t xml:space="preserve">auf wassergesättigten, gefrorenen oder schneebedeckten Böden,</w:t>
      </w:r>
    </w:p>
    <w:p>
      <w:r>
        <w:t xml:space="preserve">das Lagern oder Ausbringen von Fäkalschlamm oder Klärschlämmen aller Art einschließlich in Biogasanlagen behandelte Klärschlämme,</w:t>
      </w:r>
    </w:p>
    <w:p>
      <w:r>
        <w:t xml:space="preserve">das Errichten von befestigten Dunglagerstätten, ausgenommen mit dichtem Jauchebehälter, der über eine Leckageerkennungseinrichtung verfügt,</w:t>
      </w:r>
    </w:p>
    <w:p>
      <w:r>
        <w:t xml:space="preserve">das Errichten von Erdbecken zur Lagerung von Gülle, Jauche oder Silagesickersäften,</w:t>
      </w:r>
    </w:p>
    <w:p>
      <w:r>
        <w:t xml:space="preserve">das Errichten von Anlagen zum Lagern, Abfüllen oder Verwerten von Gülle, ausgenommen Hochbehälter mit Leckageerkennungseinrichtung und Sammeleinrichtung, wenn der Wasserbehörde vor Inbetriebnahme sowie wiederkehrend alle fünf Jahre ein durch ein unabhängiges fachkundiges Unternehmen geführter Nachweis über die Dichtheit der Sammeleinrichtung vorgelegt wird,</w:t>
      </w:r>
    </w:p>
    <w:p>
      <w:r>
        <w:t xml:space="preserve">unbefestigte Feldrandzwischenlager für organische oder mineralische Dünger, ausgenommen für Kalk und Kaliumdünger,</w:t>
      </w:r>
    </w:p>
    <w:p>
      <w:r>
        <w:t xml:space="preserve">das Errichten von ortsfesten Anlagen für die Silierung von Pflanzen oder die Lagerung von Silage, ausgenommen</w:t>
      </w:r>
    </w:p>
    <w:p>
      <w:r>
        <w:t xml:space="preserve">Anlagen mit dichtem Silagesickersaft-Sammelbehälter, der über eine Leckageerkennungseinrichtung verfügt, und</w:t>
      </w:r>
    </w:p>
    <w:p>
      <w:r>
        <w:t xml:space="preserve">Anlagen mit Ableitung in Jauche- oder Güllebehälter,</w:t>
      </w:r>
    </w:p>
    <w:p>
      <w:r>
        <w:t xml:space="preserve">wenn der Wasserbehörde vor Inbetriebnahme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von Stallungen für Tierbestände, ausgenommen für die Kleintierhaltung zur Eigenversorgung,</w:t>
      </w:r>
    </w:p>
    <w:p>
      <w:r>
        <w:t xml:space="preserve">die Freilandtierhaltung im Sinne der Anlage 1 Nummer 1, wenn die Ernährung der Tiere nicht im Wesentlichen aus der genutzten Weidefläche erfolgt oder wenn die Grasnarbe flächig verletzt wird, ausgenommen Kleintierhaltung für die Eigenversorgung,</w:t>
      </w:r>
    </w:p>
    <w:p>
      <w:r>
        <w:t xml:space="preserve">die Anwendung von Pflanzenschutzmitteln,</w:t>
      </w:r>
    </w:p>
    <w:p>
      <w:r>
        <w:t xml:space="preserve">wenn die Pflanzenschutzmittel nicht für Wasserschutzgebiete zugelassen sind,</w:t>
      </w:r>
    </w:p>
    <w:p>
      <w:r>
        <w:t xml:space="preserve">wenn keine flächenbezogenen Aufzeichnungen nach dem Pflanzenschutzgesetz über den Einsatz auf erwerbsgärtnerisch, land- oder forstwirtschaftlich genutzten Flächen geführt werden,</w:t>
      </w:r>
    </w:p>
    <w:p>
      <w:r>
        <w:t xml:space="preserve">in einem Abstand von weniger als 10 Metern zu oberirdischen Gewässern,</w:t>
      </w:r>
    </w:p>
    <w:p>
      <w:r>
        <w:t xml:space="preserve">zur Bodenentseuchung oder</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das Errichten oder Erweitern von Gartenbaubetrieben oder Kleingartenanlagen, ausgenommen Gartenbaubetriebe, die in geschlossenen Systemen produzieren,</w:t>
      </w:r>
    </w:p>
    <w:p>
      <w:r>
        <w:t xml:space="preserve">die Neuanlage oder Erweiterung von Baumschulen, forstlichen Pflanzgärten, Weihnachtsbaumkulturen sowie von gewerblichem Wein-, Hopfen-, Gemüse-, Obst- oder Zierpflanzenanbau, ausgenommen Gemüse- und Zierpflanzenanbau unter Glas in geschlossenen Systemen und Containerproduktion von Baumschulprodukten auf versiegelten Flächen,</w:t>
      </w:r>
    </w:p>
    <w:p>
      <w:r>
        <w:t xml:space="preserve">der Umbruch von Dauergrünland oder von Grünlandbrachen,</w:t>
      </w:r>
    </w:p>
    <w:p>
      <w:r>
        <w:t xml:space="preserve">das Anlegen von Schwarzbrache im Sinne der Anlage 1 Nummer 2,</w:t>
      </w:r>
    </w:p>
    <w:p>
      <w:r>
        <w:t xml:space="preserve">Erstaufforstungen mit Nadelbaumarten oder Robinien,</w:t>
      </w:r>
    </w:p>
    <w:p>
      <w:r>
        <w:t xml:space="preserve">die Umwandlung von Wald in eine andere Nutzungsart,</w:t>
      </w:r>
    </w:p>
    <w:p>
      <w:r>
        <w:t xml:space="preserve">Holzerntemaßnahmen, die eine gleichmäßig verteilte Überschirmung von weniger als 40 Prozent des Waldbodens oder Freiflächen größer als 1 000 Quadratmeter erzeugen, ausgenommen Femel- oder Saumschläge,</w:t>
      </w:r>
    </w:p>
    <w:p>
      <w:r>
        <w:t xml:space="preserve">das Einrichten oder Erweitern von dauerhaften Holzlagerplätzen über 100 Raummeter,</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oder Erweitern von vertikalen Anlagen zur Gewinnung von Erdwärme,</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oder Erweitern von Rohrleitungsanlagen für wassergefährdende Stoffe, ausgenommen Rohrleitungsanlagen im Sinne des § 62 Absatz 1 Satz 2 des Wasserhaushaltsgesetzes,</w:t>
      </w:r>
    </w:p>
    <w:p>
      <w:r>
        <w:t xml:space="preserve">das Errichten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Zwischenlagerung von vor Ort angefallenem Abfall zur Abholung durch den Entsorgungspflichtigen und</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w:t>
      </w:r>
    </w:p>
    <w:p>
      <w:r>
        <w:t xml:space="preserve">das Errichten oder Erweitern von Anlagen zum Lagern, Abfüllen, Umschlagen, Herstellen, Behandeln oder Verwenden radioaktiver Stoffe im Sinne des Atomgesetzes, ausgenommen für medizinische Anwendungen sowie für Mess-, Prüf- und Regeltechnik,</w:t>
      </w:r>
    </w:p>
    <w:p>
      <w:r>
        <w:t xml:space="preserve">das Errichten von Industrieanlagen zum Lagern, Abfüllen, Umschlagen, Herstellen, Behandeln oder Verwenden wassergefährdender Stoffe in großem Umfang, wie zum Beispiel in Raffinerien, Metallhütten oder chemischen Fabriken,</w:t>
      </w:r>
    </w:p>
    <w:p>
      <w:r>
        <w:t xml:space="preserve">das Errichten von Kraftwerken oder Heizwerken, die der Genehmigungspflicht nach Bundesimmissionsschutzrecht unterliegen, ausgenommen mit Gas, Sonnenenergie oder Windkraft betriebene Anlagen,</w:t>
      </w:r>
    </w:p>
    <w:p>
      <w:r>
        <w:t xml:space="preserve">das Errichten von Biogasanlagen,</w:t>
      </w:r>
    </w:p>
    <w:p>
      <w:r>
        <w:t xml:space="preserve">das Errichten oder Erweitern von Abwasserbehandlungsanlagen, ausgenommen</w:t>
      </w:r>
    </w:p>
    <w:p>
      <w:r>
        <w:t xml:space="preserve">die Sanierung bestehender Abwasserbehandlungsanlagen zugunsten des Gewässerschutzes,</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von Regen- oder Mischwasserentlastungsbauwerken,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3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 ausgenommen auf den Bundesautobahnen 9 und 10, auf der Kreisstraße 6907 sowie bei Extremwetterlagen wie Eisregen,</w:t>
      </w:r>
    </w:p>
    <w:p>
      <w:r>
        <w:t xml:space="preserve">das Errichten oder Erweitern von Straßen oder Wegen, wenn hierbei nicht die allgemein anerkannten Regeln der Technik für bautechnische Maßnahmen an Straßen in Wasserschutzgebieten eingehalten werden,</w:t>
      </w:r>
    </w:p>
    <w:p>
      <w:r>
        <w:t xml:space="preserve">das Errichten oder Erweitern von Bahnhöfen oder Schienenwegen der Eisenbahn, ausgenommen Baumaßnahmen an vorhandenen Anlagen zur Anpassung an den Stand der Technik und zum Erhalt oder zur Verbesserung der Verkehrssicherheit und der Verkehrsabwicklung,</w:t>
      </w:r>
    </w:p>
    <w:p>
      <w:r>
        <w:t xml:space="preserve">das Verwenden wassergefährdender, auslaug- oder auswaschbarer Materialien (zum Beispiel Schlacke, Bauschutt, Teer, Imprägniermittel) zum Wege- oder Wasserbau,</w:t>
      </w:r>
    </w:p>
    <w:p>
      <w:r>
        <w:t xml:space="preserve">das Einrichten, Erweitern oder Betreiben von öffentlichen Freibädern oder Zeltplätzen sowie Camping aller Art, ausgenommen</w:t>
      </w:r>
    </w:p>
    <w:p>
      <w:r>
        <w:t xml:space="preserve">Einrichtungen mit ordnungsgemäßer Abfall- und Abwasserentsorgung und</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von Motorsportanlagen,</w:t>
      </w:r>
    </w:p>
    <w:p>
      <w:r>
        <w:t xml:space="preserve">das Errichten von Schießständen oder Schießplätzen für Feuerwaffen, ausgenommen Schießstände in geschlossenen Räumen,</w:t>
      </w:r>
    </w:p>
    <w:p>
      <w:r>
        <w:t xml:space="preserve">das Errichten von Golfanlagen,</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die Aufsuchung oder Gewinnung von Erdöl oder Erdgas,</w:t>
      </w:r>
    </w:p>
    <w:p>
      <w:r>
        <w:t xml:space="preserve">das Durchführen von Sprengungen, sofern die Gefahr besteht, dass dabei das Grundwasser aufgedeckt wird,</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3 VO-ID212601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