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VO-ID212423 (Brandenburg)</w:t>
      </w:r>
    </w:p>
    <w:p>
      <w:r>
        <w:rPr>
          <w:color w:val="555555"/>
          <w:sz w:val="18"/>
        </w:rPr>
        <w:t xml:space="preserve">Erste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</w:t>
      </w:r>
    </w:p>
    <w:p>
      <w:r>
        <w:t xml:space="preserve">Potsdam, den</w:t>
      </w:r>
    </w:p>
    <w:p>
      <w:r>
        <w:t xml:space="preserve">21. August 2009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VO-ID212423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