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VO-ID212212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Schwedt-Springallee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wird das mit Beschluss Nr. 77-21/73 vom 9. November 1973 des Kreistages Angermünde festgesetzte Trinkwasserschutzgebiet Springallee Schwedt (Oder) aufgehoben.</w:t>
      </w:r>
    </w:p>
    <w:p>
      <w:r>
        <w:t xml:space="preserve">Potsdam, den 29. September 2006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13 VO-ID212212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https://recht.nulegal.eu/gesetze/VO-ID212212/13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