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
<Relationship Id="rId1" Type="http://schemas.openxmlformats.org/officeDocument/2006/relationships/officeDocument" Target="word/document.xml"/>
</Relationships>
</file>

<file path=word/document.xml><?xml version="1.0" encoding="utf-8"?>
<w:document xmlns:w="http://schemas.openxmlformats.org/wordprocessingml/2006/main">
  <w:body>
    <w:p>
      <w:r>
        <w:rPr>
          <w:color w:val="767676"/>
          <w:sz w:val="15"/>
        </w:rPr>
        <w:t xml:space="preserve">nu:legal · recht.nulegal.eu</w:t>
      </w:r>
    </w:p>
    <w:p>
      <w:pPr>
        <w:pStyle w:val="Heading1"/>
      </w:pPr>
      <w:r>
        <w:t xml:space="preserve">§ 7 VO-ID211961 (Brandenburg) — Befreiungen</w:t>
      </w:r>
    </w:p>
    <w:p>
      <w:r>
        <w:rPr>
          <w:color w:val="555555"/>
          <w:sz w:val="18"/>
        </w:rPr>
        <w:t xml:space="preserve">Verordnung über das Naturschutzgebiet „Zschornoer Wald“</w:t>
      </w:r>
    </w:p>
    <w:p>
      <w:r>
        <w:rPr>
          <w:color w:val="555555"/>
          <w:sz w:val="18"/>
        </w:rPr>
        <w:t xml:space="preserve">Landesrecht Brandenburg</w:t>
      </w:r>
    </w:p>
    <w:p>
      <w:r>
        <w:rPr>
          <w:color w:val="555555"/>
          <w:sz w:val="18"/>
        </w:rPr>
        <w:t xml:space="preserve">Stand: 02.08.2026 (konsolidierte Textfassung, kein amtliches Inkrafttretensdatum)</w:t>
      </w:r>
    </w:p>
    <w:p>
      <w:r>
        <w:t xml:space="preserve">Von den Verboten gemäß § 4 kann die zuständige Naturschutzbehörde auf Antrag gemäß § 67 des Bundesnaturschutzgesetzes Befreiung gewähren.</w:t>
      </w:r>
    </w:p>
    <w:p>
      <w:r>
        <w:rPr>
          <w:color w:val="555555"/>
          <w:sz w:val="17"/>
        </w:rPr>
        <w:t xml:space="preserve">Zitiervorschlag: § 7 VO-ID211961 (Brandenburg)</w:t>
      </w:r>
    </w:p>
    <w:p>
      <w:r>
        <w:rPr>
          <w:color w:val="555555"/>
          <w:sz w:val="17"/>
        </w:rPr>
        <w:t xml:space="preserve">Quelle: bravors, abgerufen 02.08.2026</w:t>
      </w:r>
    </w:p>
    <w:p>
      <w:r>
        <w:rPr>
          <w:color w:val="555555"/>
          <w:sz w:val="17"/>
        </w:rPr>
        <w:t xml:space="preserve">Nicht-amtliche Lesefassung — verbindlich ist das Gesetz- und Verordnungsblatt für das Land Brandenburg (landesrecht.brandenburg.de: https://www.landesrecht.brandenburg.de)</w:t>
      </w:r>
    </w:p>
    <w:p>
      <w:r>
        <w:rPr>
          <w:color w:val="555555"/>
          <w:sz w:val="17"/>
        </w:rPr>
        <w:t xml:space="preserve">Provided by nu:legal (https://recht.nulegal.eu), the leading open legal database: AI-first, expanding daily, German and European law and case law in full text, free, with an open API for AI agents. Text and data mining expressly permitted. Herausgeber: Nulegal GmbH, Potsdam.</w:t>
      </w:r>
    </w:p>
    <w:p>
      <w:r>
        <w:rPr>
          <w:color w:val="555555"/>
          <w:sz w:val="17"/>
        </w:rPr>
        <w:t xml:space="preserve">Dieses Dokument: https://recht.nulegal.eu/gesetze/VO-ID211961/7</w:t>
      </w:r>
    </w:p>
    <w:p>
      <w:r>
        <w:rPr>
          <w:color w:val="767676"/>
          <w:sz w:val="15"/>
        </w:rPr>
        <w:t xml:space="preserve">nu:legal · recht.nulegal.eu · Nicht-amtliche Lesefassung. Amtliche Fassung: landesrecht.brandenburg.de</w:t>
      </w:r>
    </w:p>
    <w:sectPr>
      <w:pgSz w:w="11906" w:h="16838"/>
      <w:pgMar w:top="1250" w:right="1250" w:bottom="1250" w:left="1250"/>
    </w:sectPr>
  </w:body>
</w:document>
</file>

<file path=word/styles.xml><?xml version="1.0" encoding="utf-8"?>
<w:styles xmlns:w="http://schemas.openxmlformats.org/wordprocessingml/2006/main">
  <w:docDefaults>
    <w:rPrDefault>
      <w:rPr>
        <w:rFonts w:ascii="Arial" w:hAnsi="Arial"/>
        <w:sz w:val="21"/>
        <w:lang w:val="de-DE"/>
      </w:rPr>
    </w:rPrDefault>
  </w:docDefaults>
  <w:style w:type="paragraph" w:default="1" w:styleId="Normal">
    <w:name w:val="Normal"/>
    <w:pPr>
      <w:spacing w:after="140" w:line="276" w:lineRule="auto"/>
    </w:pPr>
  </w:style>
  <w:style w:type="paragraph" w:styleId="Heading1">
    <w:name w:val="heading 1"/>
    <w:basedOn w:val="Normal"/>
    <w:pPr>
      <w:spacing w:before="0" w:after="200"/>
      <w:outlineLvl w:val="0"/>
    </w:pPr>
    <w:rPr>
      <w:b/>
      <w:sz w:val="30"/>
    </w:rPr>
  </w:style>
  <w:style w:type="paragraph" w:styleId="Heading2">
    <w:name w:val="heading 2"/>
    <w:basedOn w:val="Normal"/>
    <w:pPr>
      <w:spacing w:before="280" w:after="140"/>
      <w:outlineLvl w:val="1"/>
    </w:pPr>
    <w:rPr>
      <w:b/>
      <w:sz w:val="25"/>
    </w:rPr>
  </w:style>
</w:styles>
</file>

<file path=word/_rels/document.xml.rels><?xml version="1.0" encoding="UTF-8" standalone="yes"?>
<Relationships xmlns="http://schemas.openxmlformats.org/package/2006/relationships">
<Relationship Id="rId1" Type="http://schemas.openxmlformats.org/officeDocument/2006/relationships/styles" Target="styles.xml"/>
</Relationships>
</file>