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VO-ID211866 (Brandenburg)</w:t>
      </w:r>
    </w:p>
    <w:p>
      <w:r>
        <w:rPr>
          <w:color w:val="555555"/>
          <w:sz w:val="18"/>
        </w:rPr>
        <w:t xml:space="preserve">Fünfte Verordnung über die Aufhebung von Wasserschutzgebieten im Landkreis Prignitz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Folgende, auf der Grundlage des Landeskulturgesetzes vom 14. Mai 1970</w:t>
      </w:r>
    </w:p>
    <w:p>
      <w:r>
        <w:t xml:space="preserve">(GBl. I Nr. 12 S. 67), des Wassergesetzes vom 17. April 1963 (GBl. I Nr. 5 S.</w:t>
      </w:r>
    </w:p>
    <w:p>
      <w:r>
        <w:t xml:space="preserve">77) und der Verordnung über die Festlegung von Schutzgebieten für die</w:t>
      </w:r>
    </w:p>
    <w:p>
      <w:r>
        <w:t xml:space="preserve">Wasserentnahme aus dem Grund- und Oberflächenwasser zur</w:t>
      </w:r>
    </w:p>
    <w:p>
      <w:r>
        <w:t xml:space="preserve">Trinkwassergewinnung vom 11. Juli 1974 (GBl. I Nr. 37 S. 349) festgesetzte</w:t>
      </w:r>
    </w:p>
    <w:p>
      <w:r>
        <w:t xml:space="preserve">Wasserschutzgebiete werden hiermit aufgehoben:</w:t>
      </w:r>
    </w:p>
    <w:p>
      <w:r>
        <w:t xml:space="preserve">das mit Beschluss vom 6. Juli 1970 des Kreistages Pritzwalk festgesetzte</w:t>
      </w:r>
    </w:p>
    <w:p>
      <w:r>
        <w:t xml:space="preserve">Wasserschutzgebiet Rapshagen,</w:t>
      </w:r>
    </w:p>
    <w:p>
      <w:r>
        <w:t xml:space="preserve">die mit Beschluss Nr. 125-26/78 vom 27. November 1978 des Kreistages</w:t>
      </w:r>
    </w:p>
    <w:p>
      <w:r>
        <w:t xml:space="preserve">Perleberg festgesetzten Wasserschutzgebiete Dannhof, Kleinow, Kletzke,</w:t>
      </w:r>
    </w:p>
    <w:p>
      <w:r>
        <w:t xml:space="preserve">Müggendorf, Ponitz und Pröttlin,</w:t>
      </w:r>
    </w:p>
    <w:p>
      <w:r>
        <w:t xml:space="preserve">das mit Beschluss Nr. 60-11/81 vom 26. März 1981 des Kreistages</w:t>
      </w:r>
    </w:p>
    <w:p>
      <w:r>
        <w:t xml:space="preserve">Perleberg festgesetzte Wasserschutzgebiet Groß Leppin.</w:t>
      </w:r>
    </w:p>
    <w:p>
      <w:r>
        <w:t xml:space="preserve">(2) Folgende, auf der Grundlage des Wassergesetzes vom 2. Juli 1982 (GBl. I</w:t>
      </w:r>
    </w:p>
    <w:p>
      <w:r>
        <w:t xml:space="preserve">Nr. 26 S. 467) und der Dritten Durchführungsverordnung zum Wassergesetz</w:t>
      </w:r>
    </w:p>
    <w:p>
      <w:r>
        <w:t xml:space="preserve">– Schutzgebiete und Vorbehaltsgebiete – vom 2. Juli 1982 (GBl. I Nr.</w:t>
      </w:r>
    </w:p>
    <w:p>
      <w:r>
        <w:t xml:space="preserve">26 S. 487) festgesetzte Wasserschutzgebiete werden hiermit aufgehoben:</w:t>
      </w:r>
    </w:p>
    <w:p>
      <w:r>
        <w:t xml:space="preserve">das mit Beschluss Nr. 0017-19./82 vom 14. Juli 1982 des Kreistages</w:t>
      </w:r>
    </w:p>
    <w:p>
      <w:r>
        <w:t xml:space="preserve">Pritzwalk festgesetzte Wasserschutzgebiet Boddin,</w:t>
      </w:r>
    </w:p>
    <w:p>
      <w:r>
        <w:t xml:space="preserve">das mit Beschluss Nr. 0034-7./85 vom 18. April 1985 des Kreistages</w:t>
      </w:r>
    </w:p>
    <w:p>
      <w:r>
        <w:t xml:space="preserve">Pritzwalk festgesetzte Wasserschutzgebiet Preddöhl,</w:t>
      </w:r>
    </w:p>
    <w:p>
      <w:r>
        <w:t xml:space="preserve">das mit Beschluss Nr. 63-15/86 vom 16. Oktober 1986 des Kreistages</w:t>
      </w:r>
    </w:p>
    <w:p>
      <w:r>
        <w:t xml:space="preserve">Perleberg festgesetzte Wasserschutzgebiet Perleberg,</w:t>
      </w:r>
    </w:p>
    <w:p>
      <w:r>
        <w:t xml:space="preserve">die mit Beschluss Nr. 71-14/87 vom 23. März 1987 des Kreistages</w:t>
      </w:r>
    </w:p>
    <w:p>
      <w:r>
        <w:t xml:space="preserve">Ludwigslust festgesetzten Wasserschutzgebiete Lüdkenwisch und Nausdorf,</w:t>
      </w:r>
    </w:p>
    <w:p>
      <w:r>
        <w:t xml:space="preserve">die mit Beschluss Nr. 0092-19./87 vom 22. Dezember 1987</w:t>
      </w:r>
    </w:p>
    <w:p>
      <w:r>
        <w:t xml:space="preserve">des Kreistages Pritzwalk festgesetzten Wasserschutzgebiete Preddöhl OT</w:t>
      </w:r>
    </w:p>
    <w:p>
      <w:r>
        <w:t xml:space="preserve">Felsenhagen und Gerdshagen OT Giesenhagen.</w:t>
      </w:r>
    </w:p>
    <w:p>
      <w:r>
        <w:rPr>
          <w:color w:val="555555"/>
          <w:sz w:val="17"/>
        </w:rPr>
        <w:t xml:space="preserve">Zitiervorschlag: § 1 VO-ID211866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https://recht.nulegal.eu/gesetze/VO-ID211866/1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VO-ID211866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