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VO-ID211852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Ludwigsfelde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Grenzen der Zonen I, II, III A und III B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den unteren Wasserbehörden der Landkreise Teltow-Fläming und Potsdam-Mittelmark sowie bei der Stadtverwaltung Ludwigsfelde und den Ämtern Ludwigsfelde und Stahnsdorf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