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VO-ID211846 (Brandenburg)</w:t>
      </w:r>
    </w:p>
    <w:p>
      <w:r>
        <w:rPr>
          <w:color w:val="555555"/>
          <w:sz w:val="18"/>
        </w:rPr>
        <w:t xml:space="preserve">Verordnung über die Aufhebung des Wasserschutzgebietes Leegebruch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Das</w:t>
      </w:r>
    </w:p>
    <w:p>
      <w:r>
        <w:t xml:space="preserve">auf der Grundlage des</w:t>
      </w:r>
    </w:p>
    <w:p>
      <w:r>
        <w:t xml:space="preserve">Landeskulturgesetzes vom 14.</w:t>
      </w:r>
    </w:p>
    <w:p>
      <w:r>
        <w:t xml:space="preserve">Mai 1970 (GBl. I Nr. 12 S. 67), des</w:t>
      </w:r>
    </w:p>
    <w:p>
      <w:r>
        <w:t xml:space="preserve">Wassergesetzes vom 17. April 1963 (GBl. I Nr. 5 S. 77) und der</w:t>
      </w:r>
    </w:p>
    <w:p>
      <w:r>
        <w:t xml:space="preserve">Verordnung über die</w:t>
      </w:r>
    </w:p>
    <w:p>
      <w:r>
        <w:t xml:space="preserve">Festlegung von</w:t>
      </w:r>
    </w:p>
    <w:p>
      <w:r>
        <w:t xml:space="preserve">Schutzgebieten für die</w:t>
      </w:r>
    </w:p>
    <w:p>
      <w:r>
        <w:t xml:space="preserve">Wasserentnahme aus dem Grund-</w:t>
      </w:r>
    </w:p>
    <w:p>
      <w:r>
        <w:t xml:space="preserve">und Oberflächenwasser zur</w:t>
      </w:r>
    </w:p>
    <w:p>
      <w:r>
        <w:t xml:space="preserve">Trinkwassergewinnung vom</w:t>
      </w:r>
    </w:p>
    <w:p>
      <w:r>
        <w:t xml:space="preserve">11. Juli 1974 (GBl. I Nr. 37</w:t>
      </w:r>
    </w:p>
    <w:p>
      <w:r>
        <w:t xml:space="preserve">S. 349) mit Beschluss Nr.</w:t>
      </w:r>
    </w:p>
    <w:p>
      <w:r>
        <w:t xml:space="preserve">60-16/73 vom 19. April 1973</w:t>
      </w:r>
    </w:p>
    <w:p>
      <w:r>
        <w:t xml:space="preserve">des Kreistages Oranienburg festgesetzte</w:t>
      </w:r>
    </w:p>
    <w:p>
      <w:r>
        <w:t xml:space="preserve">Wasserschutzgebiet Leegebruch</w:t>
      </w:r>
    </w:p>
    <w:p>
      <w:r>
        <w:t xml:space="preserve">wird hiermit aufgehoben.</w:t>
      </w:r>
    </w:p>
    <w:p>
      <w:r>
        <w:rPr>
          <w:color w:val="555555"/>
          <w:sz w:val="17"/>
        </w:rPr>
        <w:t xml:space="preserve">Zitiervorschlag: § 1 VO-ID211846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https://recht.nulegal.eu/gesetze/VO-ID211846/1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