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VHMPG NRW (Nordrhein-Westfalen) — Begriffsbestimmungen</w:t>
      </w:r>
    </w:p>
    <w:p>
      <w:r>
        <w:rPr>
          <w:color w:val="555555"/>
          <w:sz w:val="18"/>
        </w:rPr>
        <w:t xml:space="preserve">Verhältnismäßigkeitsprüfungsgesetz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Sinne dieses Gesetzes ist:</w:t>
      </w:r>
    </w:p>
    <w:p>
      <w:r>
        <w:t xml:space="preserve">1. ein „reglementierter Beruf“ eine berufliche Tätigkeit oder eine Gruppe beruflicher Tätigkeiten, bei der die Aufnahme, die Ausübung oder eine der Arten der Ausübung direkt oder indirekt durch Rechts- oder Verwaltungsvorschriften an den Besitz bestimmter Berufsqualifikationen gebunden ist; eine Art der Ausübung ist insbesondere die Führung einer geschützten Berufsbezeichnung, die durch Rechts- oder Verwaltungsvorschriften auf Personen beschränkt ist, die über eine bestimmte Berufsqualifikation verfügen;</w:t>
      </w:r>
    </w:p>
    <w:p>
      <w:r>
        <w:t xml:space="preserve">2. eine „Berufsqualifikation“ eine Qualifikation, die durch einen Ausbildungsnachweis, durch einen Befähigungsnachweis im Sinne des Artikels 11 Buchstabe a Ziffer i der Richtlinie 2005/36/EG oder durch Berufserfahrung nachgewiesen wird;</w:t>
      </w:r>
    </w:p>
    <w:p>
      <w:r>
        <w:t xml:space="preserve">3. eine „geschützte Berufsbezeichnung“ eine Form der Reglementierung eines Berufs, bei der</w:t>
      </w:r>
    </w:p>
    <w:p>
      <w:r>
        <w:t xml:space="preserve">a) die Verwendung einer Bezeichnung bei der Ausübung einer beruflichen Tätigkeit oder einer Gruppe von beruflichen Tätigkeiten aufgrund von Rechts- oder Verwaltungsvorschriften unmittelbar oder mittelbar an den Besitz einer bestimmten Berufsqualifikation gebunden ist und</w:t>
      </w:r>
    </w:p>
    <w:p>
      <w:r>
        <w:t xml:space="preserve">b) bei einer missbräuchlichen Verwendung der Bezeichnung Sanktionen verhängt werden und</w:t>
      </w:r>
    </w:p>
    <w:p>
      <w:r>
        <w:t xml:space="preserve">4. eine „vorbehaltene Tätigkeit“ eine Form der Reglementierung eines Berufs, bei der der Zugang zu einer beruflichen Tätigkeit oder einer Gruppe von beruflichen Tätigkeiten aufgrund von Rechts- oder Verwaltungsvorschriften unmittelbar oder mittelbar Angehörigen eines reglementierten Berufs, die Inhaber einer bestimmten Berufsqualifikation sind, vorbehalten wird, und zwar auch dann, wenn diese Tätigkeit mit anderen reglementierten Berufen geteilt wird.</w:t>
      </w:r>
    </w:p>
    <w:p>
      <w:r>
        <w:rPr>
          <w:color w:val="555555"/>
          <w:sz w:val="17"/>
        </w:rPr>
        <w:t xml:space="preserve">Zitiervorschlag: § 2 VHMPG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https://recht.nulegal.eu/gesetze/VHMPG%20NRW/2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