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VAPV 2.2 (Nordrhein-Westfalen) — Inhalt und Gestaltung der Ausbildung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Referendarinnen und Referendare werden nach dieser Verordnung ausgebildet. Wenn bei der Ausbildung erhebliche Abweichungen beabsichtigt werden, ist hierzu vorher die Zustimmung des Kuratoriums des Oberprüfungsamtes einzuholen.</w:t>
      </w:r>
    </w:p>
    <w:p>
      <w:r>
        <w:t xml:space="preserve">(2) Zu Beginn der Ausbildung soll das Ziel der Ausbildung erläutert und Hinweise auf die Gliederung der Ausbildung, den Ausbildungsstoff in den einzelnen Ausbildungsabschnitten und auf die Bestandteile des Staatsexamens gegeben werden.</w:t>
      </w:r>
    </w:p>
    <w:p>
      <w:r>
        <w:t xml:space="preserve">(3) Die Ausbildung soll durch Lehrgänge, Seminare, Planspiele, Arbeitsgemeinschaften und Übungen in freier Rede vertieft werden. Lehrgangsinhalte für die Prüfungsfächer Allgemeine Rechts- und Verwaltungsgrundlagen sowie Führungsaufgaben und Wirtschaftlichkeit sollen fachrichtungsübergreifend abgestimmt sein.</w:t>
      </w:r>
    </w:p>
    <w:p>
      <w:r>
        <w:t xml:space="preserve">(4) In Ausbildungsabschnitten, die länger als sechs Wochen dauern, sollen Übungsarbeiten gefertigt werden.</w:t>
      </w:r>
    </w:p>
    <w:p>
      <w:r>
        <w:rPr>
          <w:color w:val="555555"/>
          <w:sz w:val="17"/>
        </w:rPr>
        <w:t xml:space="preserve">Zitiervorschlag: § 9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