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VAPPol II Bachelor (Nordrhein-Westfalen) — Bewertung von Studienleistungen</w:t>
      </w:r>
    </w:p>
    <w:p>
      <w:r>
        <w:rPr>
          <w:color w:val="555555"/>
          <w:sz w:val="18"/>
        </w:rPr>
        <w:t xml:space="preserve">Ausbildungs- und PrüfungsVO Laufbahnabschnitt II Bachelor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Studienleistungen, die nicht mit „bestanden“ oder „nicht bestanden“ bewertet werden, sind mit einer der folgenden Punktzahlen und der sich daraus ergebenden Note zu bewerten:</w:t>
      </w:r>
    </w:p>
    <w:p>
      <w:r>
        <w:t xml:space="preserve">Laufbahnrechtliches Bewertungssystem Bachelor-</w:t>
      </w:r>
    </w:p>
    <w:p>
      <w:r>
        <w:t xml:space="preserve">Bewertungssystem</w:t>
      </w:r>
    </w:p>
    <w:p>
      <w:r>
        <w:t xml:space="preserve">in Punkten in Noten in Worten in Noten</w:t>
      </w:r>
    </w:p>
    <w:p>
      <w:r>
        <w:t xml:space="preserve">15 sehr gut (1) eine den Anforderungen in 1 oder 1,3</w:t>
      </w:r>
    </w:p>
    <w:p>
      <w:r>
        <w:t xml:space="preserve">14 besonderem Maße</w:t>
      </w:r>
    </w:p>
    <w:p>
      <w:r>
        <w:t xml:space="preserve">entsprechende Leistung</w:t>
      </w:r>
    </w:p>
    <w:p>
      <w:r>
        <w:t xml:space="preserve">13 gut (2) eine den Anforderungen voll 1,7 oder 2 oder 2,3</w:t>
      </w:r>
    </w:p>
    <w:p>
      <w:r>
        <w:t xml:space="preserve">12 entsprechende Leistung</w:t>
      </w:r>
    </w:p>
    <w:p>
      <w:r>
        <w:t xml:space="preserve">11</w:t>
      </w:r>
    </w:p>
    <w:p>
      <w:r>
        <w:t xml:space="preserve">10 befriedigend (3) eine im Allgemeinen den 2,7 oder 3 oder 3,3</w:t>
      </w:r>
    </w:p>
    <w:p>
      <w:r>
        <w:t xml:space="preserve">9 Anforderungen entsprechende</w:t>
      </w:r>
    </w:p>
    <w:p>
      <w:r>
        <w:t xml:space="preserve">8 Leistung</w:t>
      </w:r>
    </w:p>
    <w:p>
      <w:r>
        <w:t xml:space="preserve">7 ausreichend (4) eine Leistung, die zwar 3,7 oder 4</w:t>
      </w:r>
    </w:p>
    <w:p>
      <w:r>
        <w:t xml:space="preserve">6 Mängel aufweist, aber im</w:t>
      </w:r>
    </w:p>
    <w:p>
      <w:r>
        <w:t xml:space="preserve">5 Ganzen den Anforderungen</w:t>
      </w:r>
    </w:p>
    <w:p>
      <w:r>
        <w:t xml:space="preserve">noch entspricht</w:t>
      </w:r>
    </w:p>
    <w:p>
      <w:r>
        <w:t xml:space="preserve">4 mangelhaft (5) eine den Anforderungen nicht 5</w:t>
      </w:r>
    </w:p>
    <w:p>
      <w:r>
        <w:t xml:space="preserve">3 entsprechende Leistung, die (nicht ausreichend)</w:t>
      </w:r>
    </w:p>
    <w:p>
      <w:r>
        <w:t xml:space="preserve">2 jedoch erkennen lässt, dass die</w:t>
      </w:r>
    </w:p>
    <w:p>
      <w:r>
        <w:t xml:space="preserve">notwendigen Grundkenntnisse</w:t>
      </w:r>
    </w:p>
    <w:p>
      <w:r>
        <w:t xml:space="preserve">vorhanden sind und die</w:t>
      </w:r>
    </w:p>
    <w:p>
      <w:r>
        <w:t xml:space="preserve">Mängel in absehbarer Zeit</w:t>
      </w:r>
    </w:p>
    <w:p>
      <w:r>
        <w:t xml:space="preserve">behoben werden könnten</w:t>
      </w:r>
    </w:p>
    <w:p>
      <w:r>
        <w:t xml:space="preserve">1 ungenügend (6) eine den Anforderungen nicht</w:t>
      </w:r>
    </w:p>
    <w:p>
      <w:r>
        <w:t xml:space="preserve">0 entsprechende Leistung, bei</w:t>
      </w:r>
    </w:p>
    <w:p>
      <w:r>
        <w:t xml:space="preserve">der selbst Grundkenntnisse</w:t>
      </w:r>
    </w:p>
    <w:p>
      <w:r>
        <w:t xml:space="preserve">so lückenhaft sind, dass die</w:t>
      </w:r>
    </w:p>
    <w:p>
      <w:r>
        <w:t xml:space="preserve">Mängel in absehbarer Zeit</w:t>
      </w:r>
    </w:p>
    <w:p>
      <w:r>
        <w:t xml:space="preserve">nicht behoben werden könnten</w:t>
      </w:r>
    </w:p>
    <w:p>
      <w:r>
        <w:rPr>
          <w:color w:val="555555"/>
          <w:sz w:val="17"/>
        </w:rPr>
        <w:t xml:space="preserve">Zitiervorschlag: § 12 VAPPol II Bachelor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https://recht.nulegal.eu/gesetze/VAPPol%20II%20Bachelor/12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