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VAP2.1 (Nordrhein-Westfalen) — Übergangsregelung bei polizeidienstunfähigen Laufbahnwechslern</w:t>
      </w:r>
    </w:p>
    <w:p>
      <w:r>
        <w:rPr>
          <w:color w:val="555555"/>
          <w:sz w:val="18"/>
        </w:rPr>
        <w:t xml:space="preserve">Ausbildungsverordnung erstes Einstiegsamt Laufbahngruppe 2 allgemeiner Verwaltungsdienst 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02.09.2026 (konsolidierte Textfassung, kein amtliches Inkrafttretensdatum)</w:t>
      </w:r>
    </w:p>
    <w:p>
      <w:r>
        <w:t xml:space="preserve">Für Personen, die sich vor dem 1. September 2026 bereits im Laufbahnwechsel nach § 19 dieser Verordnung in der bis zum Ablauf des 31. August 2026 geltenden Fassung befinden, ist diese Fassung weiter anzuwenden.</w:t>
      </w:r>
    </w:p>
    <w:p>
      <w:r>
        <w:rPr>
          <w:color w:val="555555"/>
          <w:sz w:val="17"/>
        </w:rPr>
        <w:t xml:space="preserve">Zitiervorschlag: § 21 VAP2.1 (Nordrhein-Westfalen)</w:t>
      </w:r>
    </w:p>
    <w:p>
      <w:r>
        <w:rPr>
          <w:color w:val="555555"/>
          <w:sz w:val="17"/>
        </w:rPr>
        <w:t xml:space="preserve">Quelle: nrwrecht, abgerufen 02.09.2026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https://recht.nulegal.eu/gesetze/VAP2.1/21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