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VAP1.2 (Nordrhein-Westfalen) — Abschlusslehrgang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Zur Vorbereitung auf die Laufbahnprüfung findet ein zentraler Abschlusslehrgang statt, der in der Regel drei Monate dauert.</w:t>
      </w:r>
    </w:p>
    <w:p>
      <w:r>
        <w:t xml:space="preserve">(2) Die Einstellungsbehörde lässt die zur Prüfung anstehenden Beamtinnen und Beamten zum Lehrgang zu und stellt sie dem Landesprüfungsamt (§ 19a) vor. Das Landesprüfungsamt kann die Vorlage der Personalakten verlangen.</w:t>
      </w:r>
    </w:p>
    <w:p>
      <w:r>
        <w:rPr>
          <w:color w:val="555555"/>
          <w:sz w:val="17"/>
        </w:rPr>
        <w:t xml:space="preserve">Zitiervorschlag: § 18 VAP1.2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