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VAP FD 2.1 (Nordrhein-Westfalen) — Prüfungszeugnis,Ergebnis und Laufbahnprüfung</w:t>
      </w:r>
    </w:p>
    <w:p>
      <w:r>
        <w:rPr>
          <w:color w:val="555555"/>
          <w:sz w:val="18"/>
        </w:rPr>
        <w:t xml:space="preserve">Ausbildungs- und Prüfungsverordnung Forstdienst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Hat die Anwärterin oder der Anwärter die Prüfung bestanden, so ist ihr oder ihm ein Prüfungszeugnis auszuhändigen. Eine beglaubigte Abschrift des Prüfungszeugnisses erhält die Einstellungsbehörde für die Personalakten.</w:t>
      </w:r>
    </w:p>
    <w:p>
      <w:r>
        <w:t xml:space="preserve">(2) Hat die Anwärterin oder der Anwärter die Prüfung nicht bestanden, so werden ihr oder ihm die Gründe hierfür eröffnet. Das Nichtbestehen wird ihr oder ihm durch schriftlichen Bescheid erteilt.</w:t>
      </w:r>
    </w:p>
    <w:p>
      <w:r>
        <w:rPr>
          <w:color w:val="555555"/>
          <w:sz w:val="17"/>
        </w:rPr>
        <w:t xml:space="preserve">Zitiervorschlag: § 18 VAP FD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https://recht.nulegal.eu/gesetze/VAP%20FD%202.1/18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