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327 VAG 2016 — Zusammenarbeit bei örtlichen Prüfungen</w:t>
      </w:r>
    </w:p>
    <w:p>
      <w:r>
        <w:rPr>
          <w:color w:val="555555"/>
          <w:sz w:val="18"/>
        </w:rPr>
        <w:t xml:space="preserve">Versicherungsaufsichtsgesetz</w:t>
      </w:r>
    </w:p>
    <w:p>
      <w:r>
        <w:rPr>
          <w:color w:val="555555"/>
          <w:sz w:val="18"/>
        </w:rPr>
        <w:t xml:space="preserve">Stand: 01.04.2026 (konsolidierte Textfassung, kein amtliches Inkrafttretensdatum)</w:t>
      </w:r>
    </w:p>
    <w:p>
      <w:r>
        <w:t xml:space="preserve">(1) Soweit es zur Ausübung der Finanzaufsicht nach § 62 Absatz 1 oder § 169 Absatz 1 oder zur Prüfung eines im Inland ansässigen Dienstleisters erforderlich ist, ist die Aufsichtsbehörde des Herkunftsstaats in Begleitung der mit der Aufsicht beauftragten Bediensteten der Aufsichtsbehörde befugt, in den Geschäftsräumen der Niederlassung durch eigenes Personal oder durch Beauftragte Prüfungen des Geschäftsbetriebs vorzunehmen; § 305 Absatz 3, § 306 Absatz 4 und § 306a Absatz 2 und 3 sind entsprechend anzuwenden. Die Bundesanstalt leistet auf Verlangen Amtshilfe. Die Bediensteten der Aufsichtsbehörde und von ihr entsprechend § 306 Absatz 1 Satz 1 Nummer 3 an der Prüfung beteiligte Personen dürfen die Geschäftsräume des Versicherungsunternehmens betreten. Das Grundrecht auf Unverletzlichkeit der Wohnung (Artikel 13 Absatz 1 des Grundgesetzes) wird insoweit eingeschränkt.</w:t>
      </w:r>
    </w:p>
    <w:p>
      <w:r>
        <w:t xml:space="preserve">(2) Die Aufsichtsbehörde kann die Aufsichtsbehörden eines anderen Mitgliedstaats der Europäischen Union ersuchen, Informationen über ein beaufsichtigtes Gruppenunternehmen oder ein nicht der Aufsicht unterliegendes Unternehmen aus dem anderen Mitgliedstaat zu überprüfen.</w:t>
      </w:r>
    </w:p>
    <w:p>
      <w:r>
        <w:t xml:space="preserve">(3) Stellt im Rahmen der Zusammenarbeit bei der Gruppenaufsicht (§ 284) die zuständige Behörde eines anderen Mitglied- oder Vertragsstaats (ersuchende Behörde) ein Prüfungsersuchen im Sinne des Absatzes 2 für ein entsprechendes Unternehmen mit Sitz im Inland, so leistet die Aufsichtsbehörde Amtshilfe. Wenn die Aufsichtsbehörde die Prüfung selbst vornimmt, kann sich die ersuchende Behörde an der Prüfung beteiligen oder dabei zugegen sein. § 305 Absatz 5 und § 306 Absatz 5 sind entsprechend anzuwenden. Die Aufsichtsbehörde unterrichtet die Gruppenaufsichtsbehörde über die getroffenen Maßnahmen.</w:t>
      </w:r>
    </w:p>
    <w:p>
      <w:r>
        <w:rPr>
          <w:color w:val="555555"/>
          <w:sz w:val="17"/>
        </w:rPr>
        <w:t xml:space="preserve">Zitiervorschlag: § 327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