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UZwG — Fesselung von Personen</w:t>
      </w:r>
    </w:p>
    <w:p>
      <w:r>
        <w:rPr>
          <w:color w:val="555555"/>
          <w:sz w:val="18"/>
        </w:rPr>
        <w:t xml:space="preserve">Gesetz über den unmittelbaren Zwang bei Ausübung öffentlicher Gewalt durch Vollzugsbeamte des Bundes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Wer im Gewahrsam von Vollzugsbeamten ist, darf gefesselt werden, wenn</w:t>
      </w:r>
    </w:p>
    <w:p>
      <w:pPr>
        <w:ind w:left="420"/>
      </w:pPr>
      <w:r>
        <w:t xml:space="preserve">1. die Gefahr besteht, daß er die Vollzugsbeamten oder Dritte angreift, oder wenn er Widerstand leistet;</w:t>
      </w:r>
    </w:p>
    <w:p>
      <w:pPr>
        <w:ind w:left="420"/>
      </w:pPr>
      <w:r>
        <w:t xml:space="preserve">2. er zu fliehen versucht oder wenn bei Würdigung aller Tatsachen, besonders der persönlichen Verhältnisse und der Umstände, die einer Flucht entgegenstehen, zu befürchten ist, daß er sich aus dem Gewahrsam befreien wird;</w:t>
      </w:r>
    </w:p>
    <w:p>
      <w:pPr>
        <w:ind w:left="420"/>
      </w:pPr>
      <w:r>
        <w:t xml:space="preserve">3. Selbstmordgefahr besteht.</w:t>
      </w:r>
    </w:p>
    <w:p>
      <w:r>
        <w:rPr>
          <w:color w:val="555555"/>
          <w:sz w:val="17"/>
        </w:rPr>
        <w:t xml:space="preserve">Zitiervorschlag: § 8 UZwG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https://recht.nulegal.eu/gesetze/UZwG/8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