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UZwG — Berlin-Klausel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19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