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UVPG — Zusammenfassende Darstellung</w:t>
      </w:r>
    </w:p>
    <w:p>
      <w:r>
        <w:rPr>
          <w:color w:val="555555"/>
          <w:sz w:val="18"/>
        </w:rPr>
        <w:t xml:space="preserve">Gesetz über die Umweltverträglichkeitsprüfung</w:t>
      </w:r>
    </w:p>
    <w:p>
      <w:r>
        <w:rPr>
          <w:color w:val="555555"/>
          <w:sz w:val="18"/>
        </w:rPr>
        <w:t xml:space="preserve">Stand: 29.07.2026 (konsolidierte Textfassung, kein amtliches Inkrafttretensdatum)</w:t>
      </w:r>
    </w:p>
    <w:p>
      <w:r>
        <w:t xml:space="preserve">(1) Die zuständige Behörde erarbeitet eine zusammenfassende Darstellung</w:t>
      </w:r>
    </w:p>
    <w:p>
      <w:pPr>
        <w:ind w:left="420"/>
      </w:pPr>
      <w:r>
        <w:t xml:space="preserve">1. der Umweltauswirkungen des Vorhabens,</w:t>
      </w:r>
    </w:p>
    <w:p>
      <w:pPr>
        <w:ind w:left="420"/>
      </w:pPr>
      <w:r>
        <w:t xml:space="preserve">2. der Merkmale des Vorhabens und des Standorts, mit denen erhebliche nachteilige Umweltauswirkungen ausgeschlossen, vermindert oder ausgeglichen werden sollen, und</w:t>
      </w:r>
    </w:p>
    <w:p>
      <w:pPr>
        <w:ind w:left="420"/>
      </w:pPr>
      <w:r>
        <w:t xml:space="preserve">3. der Maßnahmen, mit denen erhebliche nachteilige Umweltauswirkungen ausgeschlossen, vermindert oder ausgeglichen werden sollen, sowie</w:t>
      </w:r>
    </w:p>
    <w:p>
      <w:pPr>
        <w:ind w:left="420"/>
      </w:pPr>
      <w:r>
        <w:t xml:space="preserve">4. der Ersatzmaßnahmen bei Eingriffen in Natur und Landschaft.</w:t>
      </w:r>
    </w:p>
    <w:p>
      <w:r>
        <w:t xml:space="preserve">Die Erarbeitung erfolgt auf der Grundlage des UVP-Berichts, der behördlichen Stellungnahmen nach § 17 Absatz 2 und § 55 Absatz 4 sowie der Äußerungen der betroffenen Öffentlichkeit nach § 18 Absatz 1 Satz 4 und § 56. Die Ergebnisse eigener Ermittlungen sind einzubeziehen.</w:t>
      </w:r>
    </w:p>
    <w:p>
      <w:r>
        <w:t xml:space="preserve">(2) Die zusammenfassende Darstellung soll möglichst innerhalb eines Monats nach dem Abschluss der Erörterung im Beteiligungsverfahren erarbeitet werden.</w:t>
      </w:r>
    </w:p>
    <w:p>
      <w:r>
        <w:rPr>
          <w:color w:val="555555"/>
          <w:sz w:val="17"/>
        </w:rPr>
        <w:t xml:space="preserve">Zitiervorschlag: § 24 UVPG</w:t>
      </w:r>
    </w:p>
    <w:p>
      <w:r>
        <w:rPr>
          <w:color w:val="555555"/>
          <w:sz w:val="17"/>
        </w:rPr>
        <w:t xml:space="preserve">Quelle: Bundesamt für Justiz, abgerufen 29.07.2026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https://recht.nulegal.eu/gesetze/UVPG/24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