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UStZustV</w:t>
      </w:r>
    </w:p>
    <w:p>
      <w:r>
        <w:rPr>
          <w:color w:val="555555"/>
          <w:sz w:val="18"/>
        </w:rPr>
        <w:t xml:space="preserve">Umsatzsteuerzuständigkeitsverordnung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2 UStZustV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