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UStDV 1980 — Verzicht auf die Steuererhebung im Börsenhandel mit Edelmetallen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Erhebung der Steuer für die Lieferungen von Gold, Silber und Platin sowie für die sonstigen Leistungen im Geschäft mit diesen Edelmetallen wird verzichtet, wenn</w:t>
      </w:r>
    </w:p>
    <w:p>
      <w:pPr>
        <w:ind w:left="420"/>
      </w:pPr>
      <w:r>
        <w:t xml:space="preserve">1. die Umsätze zwischen Unternehmern ausgeführt werden, die an einer Wertpapierbörse im Inland mit dem Recht zur Teilnahme am Handel zugelassen sind,</w:t>
      </w:r>
    </w:p>
    <w:p>
      <w:pPr>
        <w:ind w:left="420"/>
      </w:pPr>
      <w:r>
        <w:t xml:space="preserve">2. die bezeichneten Edelmetalle zum Handel an einer Wertpapierbörse im Inland zugelassen sind und</w:t>
      </w:r>
    </w:p>
    <w:p>
      <w:pPr>
        <w:ind w:left="420"/>
      </w:pPr>
      <w:r>
        <w:t xml:space="preserve">3. keine Rechnungen mit gesondertem Ausweis der Steuer erteilt werden.</w:t>
      </w:r>
    </w:p>
    <w:p>
      <w:r>
        <w:rPr>
          <w:color w:val="555555"/>
          <w:sz w:val="17"/>
        </w:rPr>
        <w:t xml:space="preserve">Zitiervorschlag: § 49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