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USG 2015 — Allgemeine Leistungen für Angehörige im gemeinsamen Haushalt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Für Angehörige, die mit der oder dem freiwilligen Wehrdienst Leistenden in einem gemeinsamen Haushalt leben, erhalten die freiwilligen Wehrdienst Leistenden folgende allgemeine Leistungen:</w:t>
      </w:r>
    </w:p>
    <w:p>
      <w:pPr>
        <w:ind w:left="420"/>
      </w:pPr>
      <w:r>
        <w:t xml:space="preserve">1. für eine oder einen der in § 2 Absatz 3 Nummer 1 bis 3 genannte Angehörige oder genannten Angehörigen 80 Prozent und</w:t>
      </w:r>
    </w:p>
    <w:p>
      <w:pPr>
        <w:ind w:left="420"/>
      </w:pPr>
      <w:r>
        <w:t xml:space="preserve">2. für jedes Kind 20 Prozent</w:t>
      </w:r>
    </w:p>
    <w:p>
      <w:r>
        <w:t xml:space="preserve">des Wehrsolds (Anlage 1 zum Wehrsoldgesetz) und des Wehrdienstzuschlags (§ 8c Absatz 2 des Wehrsoldgesetzes).</w:t>
      </w:r>
    </w:p>
    <w:p>
      <w:r>
        <w:t xml:space="preserve">(2) Der Anspruch nach Absatz 1 entfällt in der Zeit, in der die oder der Angehörige ebenfalls freiwilligen Wehrdienst leistet.</w:t>
      </w:r>
    </w:p>
    <w:p>
      <w:r>
        <w:t xml:space="preserve">(3) Erstattungen von Aufwendungen für Wohnraum nach § 13 werden auf die Leistungen nach Absatz 1 Nummer 1 angerechnet.</w:t>
      </w:r>
    </w:p>
    <w:p>
      <w:r>
        <w:rPr>
          <w:color w:val="555555"/>
          <w:sz w:val="17"/>
        </w:rPr>
        <w:t xml:space="preserve">Zitiervorschlag: § 17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