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USG 2015 — Leistungen an freiwilligen Wehrdienst Leistende</w:t>
      </w:r>
    </w:p>
    <w:p>
      <w:r>
        <w:rPr>
          <w:color w:val="555555"/>
          <w:sz w:val="18"/>
        </w:rPr>
        <w:t xml:space="preserve">Unterhaltssicherungsgesetz</w:t>
      </w:r>
    </w:p>
    <w:p>
      <w:r>
        <w:rPr>
          <w:color w:val="555555"/>
          <w:sz w:val="18"/>
        </w:rPr>
        <w:t xml:space="preserve">Historische Fassung: Stand 10.06.2019 bis 02.01.2020. Dies ist nicht die aktuelle Fassung.</w:t>
      </w:r>
    </w:p>
    <w:p>
      <w:r>
        <w:t xml:space="preserve">Freiwilligen Wehrdienst Leistende erhalten Leistungen nach Maßgabe dieses Abschnitts.</w:t>
      </w:r>
    </w:p>
    <w:p>
      <w:r>
        <w:rPr>
          <w:color w:val="555555"/>
          <w:sz w:val="17"/>
        </w:rPr>
        <w:t xml:space="preserve">Zitiervorschlag: § 12 USG 2015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https://recht.nulegal.eu/gesetze/USG%202015/12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