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USG 2015 — Dienstgeld</w:t>
      </w:r>
    </w:p>
    <w:p>
      <w:r>
        <w:rPr>
          <w:color w:val="555555"/>
          <w:sz w:val="18"/>
        </w:rPr>
        <w:t xml:space="preserve">Unterhaltssicherungsgesetz</w:t>
      </w:r>
    </w:p>
    <w:p>
      <w:r>
        <w:rPr>
          <w:color w:val="555555"/>
          <w:sz w:val="18"/>
        </w:rPr>
        <w:t xml:space="preserve">Historische Fassung: Stand 10.06.2019 bis 02.01.2020. Dies ist nicht die aktuelle Fassung.</w:t>
      </w:r>
    </w:p>
    <w:p>
      <w:r>
        <w:t xml:space="preserve">Reservistendienst Leistende, die gemäß ihrem Heranziehungsbescheid nicht mehr als drei Tage Reservistendienst leisten, erhalten statt der Leistungen nach § 10 ein Dienstgeld nach den Spalten 4 und 5 der Tabelle in Anlage 2.</w:t>
      </w:r>
    </w:p>
    <w:p>
      <w:r>
        <w:rPr>
          <w:color w:val="555555"/>
          <w:sz w:val="17"/>
        </w:rPr>
        <w:t xml:space="preserve">Zitiervorschlag: § 11 USG 2015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https://recht.nulegal.eu/gesetze/USG%202015/11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