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UNSOrgVorRV</w:t>
      </w:r>
    </w:p>
    <w:p>
      <w:r>
        <w:rPr>
          <w:color w:val="555555"/>
          <w:sz w:val="18"/>
        </w:rPr>
        <w:t xml:space="preserve">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UNSOrgVorRV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