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UIGGebV — (zu § 1 Abs. 1) Gebühren- und Auslagenverzeichnis</w:t>
      </w:r>
    </w:p>
    <w:p>
      <w:r>
        <w:rPr>
          <w:color w:val="555555"/>
          <w:sz w:val="18"/>
        </w:rPr>
        <w:t xml:space="preserve">Umweltinformationsgebührenverordnung</w:t>
      </w:r>
    </w:p>
    <w:p>
      <w:r>
        <w:rPr>
          <w:color w:val="555555"/>
          <w:sz w:val="18"/>
        </w:rPr>
        <w:t xml:space="preserve">Stand: 10.06.2019 (konsolidierte Textfassung, kein amtliches Inkrafttretensdatum)</w:t>
      </w:r>
    </w:p>
    <w:p>
      <w:r>
        <w:t xml:space="preserve">(Fundstelle des Originaltextes: BGBl. I 2004, 3709)</w:t>
      </w:r>
    </w:p>
    <w:p>
      <w:r>
        <w:rPr>
          <w:rFonts w:ascii="Courier New" w:hAnsi="Courier New"/>
          <w:sz w:val="17"/>
        </w:rPr>
        <w:t xml:space="preserve">A. Gebühren</w:t>
      </w:r>
    </w:p>
    <w:p>
      <w:r>
        <w:rPr>
          <w:rFonts w:ascii="Courier New" w:hAnsi="Courier New"/>
          <w:sz w:val="17"/>
        </w:rPr>
        <w:t xml:space="preserve">Nr.    Gebührentatbestand    Gebührenbetrag in Euro</w:t>
      </w:r>
    </w:p>
    <w:p>
      <w:r>
        <w:rPr>
          <w:rFonts w:ascii="Courier New" w:hAnsi="Courier New"/>
          <w:sz w:val="17"/>
        </w:rPr>
        <w:t xml:space="preserve">1.    Auskünfte    </w:t>
      </w:r>
    </w:p>
    <w:p>
      <w:r>
        <w:rPr>
          <w:rFonts w:ascii="Courier New" w:hAnsi="Courier New"/>
          <w:sz w:val="17"/>
        </w:rPr>
        <w:t xml:space="preserve">1.1    - mündliche und einfache schriftliche Auskünfte auch bei Herausgabe von wenigen Duplikaten    gebührenfrei</w:t>
      </w:r>
    </w:p>
    <w:p>
      <w:r>
        <w:rPr>
          <w:rFonts w:ascii="Courier New" w:hAnsi="Courier New"/>
          <w:sz w:val="17"/>
        </w:rPr>
        <w:t xml:space="preserve">1.2    - Erteilung einer umfassenden schriftlichen Auskunft auch bei Herausgabe von Duplikaten    bis 250</w:t>
      </w:r>
    </w:p>
    <w:p>
      <w:r>
        <w:rPr>
          <w:rFonts w:ascii="Courier New" w:hAnsi="Courier New"/>
          <w:sz w:val="17"/>
        </w:rPr>
        <w:t xml:space="preserve">1.3    - Erteilung einer schriftlichen Auskunft bei Herausgabe von Duplikaten, wenn im Einzelfall bei außergewöhnlich aufwendigen Maßnahmen zur Zusammenstellung von Unterlagen, insbesondere zum Schutz öffentlicher oder privater Belange, in zahlreichen Fällen Daten ausgesondert werden müssen    bis 500</w:t>
      </w:r>
    </w:p>
    <w:p>
      <w:r>
        <w:rPr>
          <w:rFonts w:ascii="Courier New" w:hAnsi="Courier New"/>
          <w:sz w:val="17"/>
        </w:rPr>
        <w:t xml:space="preserve">Auslagen werden mit Ausnahme der Nr. 1.1 zusätzlich erhoben.    </w:t>
      </w:r>
    </w:p>
    <w:p>
      <w:r>
        <w:rPr>
          <w:rFonts w:ascii="Courier New" w:hAnsi="Courier New"/>
          <w:sz w:val="17"/>
        </w:rPr>
        <w:t xml:space="preserve">2.    Herausgabe    </w:t>
      </w:r>
    </w:p>
    <w:p>
      <w:r>
        <w:rPr>
          <w:rFonts w:ascii="Courier New" w:hAnsi="Courier New"/>
          <w:sz w:val="17"/>
        </w:rPr>
        <w:t xml:space="preserve">2.1    - Herausgabe von Duplikaten    bis 125</w:t>
      </w:r>
    </w:p>
    <w:p>
      <w:r>
        <w:rPr>
          <w:rFonts w:ascii="Courier New" w:hAnsi="Courier New"/>
          <w:sz w:val="17"/>
        </w:rPr>
        <w:t xml:space="preserve">2.2    - Herausgabe von Duplikaten im Einzelfall bei außergewöhnlich aufwändigen Maßnahmen zur Zusammenstellung von Unterlagen, insbesondere wenn zum Schutz öffentlicher oder privater Belange in zahlreichen Fällen Daten ausgesondert werden müssen    bis 500</w:t>
      </w:r>
    </w:p>
    <w:p>
      <w:r>
        <w:rPr>
          <w:rFonts w:ascii="Courier New" w:hAnsi="Courier New"/>
          <w:sz w:val="17"/>
        </w:rPr>
        <w:t xml:space="preserve">    Auslagen werden zusätzlich erhoben.    </w:t>
      </w:r>
    </w:p>
    <w:p>
      <w:r>
        <w:rPr>
          <w:rFonts w:ascii="Courier New" w:hAnsi="Courier New"/>
          <w:sz w:val="17"/>
        </w:rPr>
        <w:t xml:space="preserve">3.    Einsichtnahme vor Ort einschließlich der erforderlichen Vorbereitungsmaßnahmen auch bei Herausgabe von wenigen Duplikaten    gebührenfrei</w:t>
      </w:r>
    </w:p>
    <w:p>
      <w:r>
        <w:rPr>
          <w:rFonts w:ascii="Courier New" w:hAnsi="Courier New"/>
          <w:sz w:val="17"/>
        </w:rPr>
        <w:t xml:space="preserve">4.    Vorkehrungen nach § 7 Abs. 2 des Umweltinformationsgesetzes    gebührenfrei</w:t>
      </w:r>
    </w:p>
    <w:p>
      <w:r>
        <w:rPr>
          <w:rFonts w:ascii="Courier New" w:hAnsi="Courier New"/>
          <w:sz w:val="17"/>
        </w:rPr>
        <w:t xml:space="preserve">5.    Unterrichtung der Öffentlichkeit nach nach den §§ 10 und 11 des Umweltinformationsgesetzes    gebührenfrei</w:t>
      </w:r>
    </w:p>
    <w:p>
      <w:r>
        <w:rPr>
          <w:rFonts w:ascii="Courier New" w:hAnsi="Courier New"/>
          <w:sz w:val="17"/>
        </w:rPr>
        <w:t xml:space="preserve">B. Auslagen</w:t>
      </w:r>
    </w:p>
    <w:p>
      <w:r>
        <w:rPr>
          <w:rFonts w:ascii="Courier New" w:hAnsi="Courier New"/>
          <w:sz w:val="17"/>
        </w:rPr>
        <w:t xml:space="preserve">Nr.    Auslagentatbestand    Auslagenbetrag in Euro</w:t>
      </w:r>
    </w:p>
    <w:p>
      <w:r>
        <w:rPr>
          <w:rFonts w:ascii="Courier New" w:hAnsi="Courier New"/>
          <w:sz w:val="17"/>
        </w:rPr>
        <w:t xml:space="preserve">1.    Herstellung von Duplikaten    </w:t>
      </w:r>
    </w:p>
    <w:p>
      <w:r>
        <w:rPr>
          <w:rFonts w:ascii="Courier New" w:hAnsi="Courier New"/>
          <w:sz w:val="17"/>
        </w:rPr>
        <w:t xml:space="preserve">1.1    - je DIN A4-Kopie von Papiervorlagen    0,10</w:t>
      </w:r>
    </w:p>
    <w:p>
      <w:r>
        <w:rPr>
          <w:rFonts w:ascii="Courier New" w:hAnsi="Courier New"/>
          <w:sz w:val="17"/>
        </w:rPr>
        <w:t xml:space="preserve">1.2    - je DIN A3-Kopie von Papiervorlagen    0,15</w:t>
      </w:r>
    </w:p>
    <w:p>
      <w:r>
        <w:rPr>
          <w:rFonts w:ascii="Courier New" w:hAnsi="Courier New"/>
          <w:sz w:val="17"/>
        </w:rPr>
        <w:t xml:space="preserve">1.3    - Reproduktion von verfilmten Aktenje Seite    0,25</w:t>
      </w:r>
    </w:p>
    <w:p>
      <w:r>
        <w:rPr>
          <w:rFonts w:ascii="Courier New" w:hAnsi="Courier New"/>
          <w:sz w:val="17"/>
        </w:rPr>
        <w:t xml:space="preserve">2.    Herstellung von Kopien auf sonstigenDatenträgern oder Filmkopien    in vollerHöhe</w:t>
      </w:r>
    </w:p>
    <w:p>
      <w:r>
        <w:rPr>
          <w:rFonts w:ascii="Courier New" w:hAnsi="Courier New"/>
          <w:sz w:val="17"/>
        </w:rPr>
        <w:t xml:space="preserve">3.    Aufwand für besondere Verpackung undbesondere Beförderung    in vollerHöhe</w:t>
      </w:r>
    </w:p>
    <w:p>
      <w:r>
        <w:rPr>
          <w:color w:val="555555"/>
          <w:sz w:val="17"/>
        </w:rPr>
        <w:t xml:space="preserve">Zitiervorschlag: Anlage UIGGebV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https://recht.nulegal.eu/gesetze/UIGGebV/anlage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