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TourFachwPrV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Tourismusfachwirt und Geprüfte Tourismusfachwirtin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TourFachwPrV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https://recht.nulegal.eu/gesetze/TourFachwPrV/8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