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TierpflAusbV 2003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