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TierpflAusbV 2003 — Ausbildungsplan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5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