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TierSeuchMeldV — Inhalt der Meldung nach § 3</w:t>
      </w:r>
    </w:p>
    <w:p>
      <w:r>
        <w:rPr>
          <w:color w:val="555555"/>
          <w:sz w:val="18"/>
        </w:rPr>
        <w:t xml:space="preserve">Tierseuchenmeldeverordnung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Eine Meldung nach § 3 Absatz 1 oder 3 hat die folgenden Angaben zu enthalten:</w:t>
      </w:r>
    </w:p>
    <w:p>
      <w:pPr>
        <w:ind w:left="420"/>
      </w:pPr>
      <w:r>
        <w:t xml:space="preserve">1. die Bezeichnung der Seuche,</w:t>
      </w:r>
    </w:p>
    <w:p>
      <w:pPr>
        <w:ind w:left="420"/>
      </w:pPr>
      <w:r>
        <w:t xml:space="preserve">2. das Datum der Feststellung des Nachweises oder der Feststellung der Gründe für den Verdacht,</w:t>
      </w:r>
    </w:p>
    <w:p>
      <w:pPr>
        <w:ind w:left="420"/>
      </w:pPr>
      <w:r>
        <w:t xml:space="preserve">3. die Tierart und die Anzahl der Tiere, bei denen der Nachweis oder Gründe für den Verdacht einer Seuche festgestellt wurden,</w:t>
      </w:r>
    </w:p>
    <w:p>
      <w:pPr>
        <w:ind w:left="420"/>
      </w:pPr>
      <w:r>
        <w:t xml:space="preserve">4. die Gründe für den Verdacht,</w:t>
      </w:r>
    </w:p>
    <w:p>
      <w:pPr>
        <w:ind w:left="420"/>
      </w:pPr>
      <w:r>
        <w:t xml:space="preserve">5. den Standort, an dem die betroffenen Tiere gehalten werden, oder, sofern es sich um wild lebende Tiere handelt, die geografische Lage des Fund-, Erlege- oder Sichtungsortes,</w:t>
      </w:r>
    </w:p>
    <w:p>
      <w:pPr>
        <w:ind w:left="420"/>
      </w:pPr>
      <w:r>
        <w:t xml:space="preserve">6. sofern es sich um gehaltene Tiere handelt, den Namen und die Anschrift des Unternehmers oder Heimtierhalters und</w:t>
      </w:r>
    </w:p>
    <w:p>
      <w:pPr>
        <w:ind w:left="420"/>
      </w:pPr>
      <w:r>
        <w:t xml:space="preserve">7. den Namen und die Anschrift der meldenden Person, sofern es sich bei der meldenden Person nicht um den Unternehmer oder Heimtierhalter nach Nummer 6 handelt.</w:t>
      </w:r>
    </w:p>
    <w:p>
      <w:r>
        <w:t xml:space="preserve">Satz 1 gilt nur, soweit die Angaben bekannt sind oder sie ohne größere Anstrengung in Erfahrung gebracht werden können.</w:t>
      </w:r>
    </w:p>
    <w:p>
      <w:r>
        <w:t xml:space="preserve">(2) Sofern eine Untersuchung einer Probe eines Tieres oder mehrerer Tiere auf das Vorliegen einer Seuche durchgeführt wurde, hat die Meldung nach Absatz 1 zusätzlich die folgenden Angaben zu enthalten:</w:t>
      </w:r>
    </w:p>
    <w:p>
      <w:pPr>
        <w:ind w:left="420"/>
      </w:pPr>
      <w:r>
        <w:t xml:space="preserve">1. die verwendeten Diagnosemethoden,</w:t>
      </w:r>
    </w:p>
    <w:p>
      <w:pPr>
        <w:ind w:left="420"/>
      </w:pPr>
      <w:r>
        <w:t xml:space="preserve">2. das Datum der Untersuchung,</w:t>
      </w:r>
    </w:p>
    <w:p>
      <w:pPr>
        <w:ind w:left="420"/>
      </w:pPr>
      <w:r>
        <w:t xml:space="preserve">3. das Untersuchungsergebnis sowie die Art des direkt oder indirekt nachgewiesenen Seuchenerregers, sofern ein solcher Nachweis erfolgte, und</w:t>
      </w:r>
    </w:p>
    <w:p>
      <w:pPr>
        <w:ind w:left="420"/>
      </w:pPr>
      <w:r>
        <w:t xml:space="preserve">4. den Namen und die Anschrift der Einrichtung, welche die Untersuchung durchgeführt hat.</w:t>
      </w:r>
    </w:p>
    <w:p>
      <w:r>
        <w:t xml:space="preserve">(3) Im Falle der Feststellung eines Nachweises oder von Gründen für einen Verdacht einer in Anlage 1 jeweils in Spalte 2 bezeichneten Seuche bei einem Tier oder mehreren Tieren der in Anlage 1 jeweils in Spalte 3 bezeichneten Arten oder Artengruppen hat eine Meldung nach Absatz 1 zusätzlich die folgenden Angaben zu enthalten:</w:t>
      </w:r>
    </w:p>
    <w:p>
      <w:pPr>
        <w:ind w:left="420"/>
      </w:pPr>
      <w:r>
        <w:t xml:space="preserve">1. die Haltungsform der gehaltenen Tiere und</w:t>
      </w:r>
    </w:p>
    <w:p>
      <w:pPr>
        <w:ind w:left="420"/>
      </w:pPr>
      <w:r>
        <w:t xml:space="preserve">2. die Anzahl weiterer für die Seuche empfänglicher gehaltener Tiere der in Anlage 1 jeweils in Spalte 3 bezeichneten Arten oder Artengruppen, getrennt nach Tierart.</w:t>
      </w:r>
    </w:p>
    <w:p>
      <w:r>
        <w:t xml:space="preserve">Absatz 1 Satz 2 gilt entsprechend.</w:t>
      </w:r>
    </w:p>
    <w:p>
      <w:r>
        <w:rPr>
          <w:color w:val="555555"/>
          <w:sz w:val="17"/>
        </w:rPr>
        <w:t xml:space="preserve">Zitiervorschlag: § 5 TierSeuchMeldV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https://recht.nulegal.eu/gesetze/TierSeuchMeldV/5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