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Tier-LMHV — Nebensächliche Tätigkeiten des Einzelhandels im Sinne des Artikels 1 Absatz 5 Buchstabe b Nummer ii der Verordnung (EG) Nr. 853/2004</w:t>
      </w:r>
    </w:p>
    <w:p>
      <w:r>
        <w:rPr>
          <w:color w:val="555555"/>
          <w:sz w:val="18"/>
        </w:rPr>
        <w:t xml:space="preserve">Tierische Lebensmittel-Hygieneverordnung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Abgabe von Lebensmitteln tierischen Ursprungs von einem Betrieb des Einzelhandels an andere Betriebe des Einzelhandels stellt eine nebensächliche Tätigkeit auf lokaler Ebene von beschränktem Umfang nach Artikel 1 Absatz 5 Buchstabe b Nummer ii der Verordnung (EG) Nr. 853/2004 dar, wenn die Abgabe</w:t>
      </w:r>
    </w:p>
    <w:p>
      <w:pPr>
        <w:ind w:left="420"/>
      </w:pPr>
      <w:r>
        <w:t xml:space="preserve">1. auf höchstens ein Drittel der Herstellungsmenge des abgebenden Betriebes an Lebensmitteln tierischen Ursprungs und</w:t>
      </w:r>
    </w:p>
    <w:p>
      <w:pPr>
        <w:ind w:left="420"/>
      </w:pPr>
      <w:r>
        <w:t xml:space="preserve">2. auf im Umkreis von nicht mehr als 100 Kilometern gelegene Betriebe</w:t>
      </w:r>
    </w:p>
    <w:p>
      <w:r>
        <w:t xml:space="preserve">beschränkt ist.</w:t>
      </w:r>
    </w:p>
    <w:p>
      <w:r>
        <w:rPr>
          <w:color w:val="555555"/>
          <w:sz w:val="17"/>
        </w:rPr>
        <w:t xml:space="preserve">Zitiervorschlag: § 6 Tier-LMHV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https://recht.nulegal.eu/gesetze/Tier-LMHV/6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