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Tier-LMHV — Besondere Anforderungen bei Abgabe roheihaltiger Lebensmittel</w:t>
      </w:r>
    </w:p>
    <w:p>
      <w:r>
        <w:rPr>
          <w:color w:val="555555"/>
          <w:sz w:val="18"/>
        </w:rPr>
        <w:t xml:space="preserve">Tierische Lebensmittel-Hygieneverordnung</w:t>
      </w:r>
    </w:p>
    <w:p>
      <w:r>
        <w:rPr>
          <w:color w:val="555555"/>
          <w:sz w:val="18"/>
        </w:rPr>
        <w:t xml:space="preserve">Stand: 10.06.2019 (konsolidierte Textfassung, kein amtliches Inkrafttretensdatum)</w:t>
      </w:r>
    </w:p>
    <w:p>
      <w:r>
        <w:t xml:space="preserve">(1) In Einrichtungen von Anbietern von Gemeinschaftsverpflegung dürfen Lebensmittel, die dort unter Verwendung roher Bestandteile von Eiern hergestellt und nicht einem Verfahren nach Absatz 3 unterzogen worden sind, an Verbraucher nur abgegeben werden, wenn die Lebensmittel zum unmittelbaren Verzehr an Ort und Stelle bestimmt sind und</w:t>
      </w:r>
    </w:p>
    <w:p>
      <w:pPr>
        <w:ind w:left="420"/>
      </w:pPr>
      <w:r>
        <w:t xml:space="preserve">1. im Falle bestimmungsgemäß erwärmt zu verzehrender Lebensmittel die Abgabe nicht später als zwei Stunden nach der Herstellung erfolgt,</w:t>
      </w:r>
    </w:p>
    <w:p>
      <w:pPr>
        <w:ind w:left="420"/>
      </w:pPr>
      <w:r>
        <w:t xml:space="preserve">2. im Falle bestimmungsgemäß kalt zu verzehrender Lebensmittel diese innerhalb von zwei Stunden nach der Herstellung</w:t>
      </w:r>
    </w:p>
    <w:p>
      <w:pPr>
        <w:ind w:left="780"/>
      </w:pPr>
      <w:r>
        <w:t xml:space="preserve">a) auf eine Temperatur von höchstens + 7 °C abgekühlt, bei dieser oder einer niedrigeren Temperatur gehalten und innerhalb von 24 Stunden nach der Herstellung abgegeben werden oder</w:t>
      </w:r>
    </w:p>
    <w:p>
      <w:pPr>
        <w:ind w:left="780"/>
      </w:pPr>
      <w:r>
        <w:t xml:space="preserve">b) tiefgefroren, bei dieser Temperatur gehalten und innerhalb von 24 Stunden nach dem Auftauen abgegeben werden, wobei die Temperatur von + 7 °C nicht überschritten werden darf.</w:t>
      </w:r>
    </w:p>
    <w:p>
      <w:pPr>
        <w:ind w:left="420"/>
      </w:pPr>
      <w:r>
        <w:t xml:space="preserve">Abweichend von Satz 1 dürfen die dort genannten Lebensmittel auch zum Verzehr außer Haus abgegeben werden, wenn am Ort der Abgabe auf oder neben dem jeweiligen Lebensmittel deutlich sichtbar der Hinweis „sofort verbrauchen“ angebracht ist.</w:t>
      </w:r>
    </w:p>
    <w:p>
      <w:r>
        <w:t xml:space="preserve">(2) In Einrichtungen von Anbietern von Gemeinschaftsverpflegung für Menschen, die auf Grund ihres Alters, einer Erkrankung oder einer Beeinträchtigung des körpereigenen Abwehrsystems gegenüber lebensmittelbedingten Infektionen besonders empfindlich sind, dürfen Lebensmittel, die dort unter Verwendung roher Bestandteile von Eiern hergestellt worden sind, nur an Verbraucher abgeben werden, wenn die Lebensmittel einem Verfahren nach Absatz 3 unterzogen worden sind.</w:t>
      </w:r>
    </w:p>
    <w:p>
      <w:r>
        <w:t xml:space="preserve">(3) Ein Verfahren im Sinne von Absatz 1 Satz 1 oder Absatz 2 Satz 1 ist jedes Erhitzungsverfahren, das die Abtötung von Salmonellen sicherstellt oder ein Verfahren gleicher Wirkung.</w:t>
      </w:r>
    </w:p>
    <w:p>
      <w:r>
        <w:rPr>
          <w:color w:val="555555"/>
          <w:sz w:val="17"/>
        </w:rPr>
        <w:t xml:space="preserve">Zitiervorschlag: § 20a Tier-LMHV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https://recht.nulegal.eu/gesetze/Tier-LMHV/20a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