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Tier-LMÜV — Amtliche Untersuchungen bei der Gewinnung von Fleisch für den eigenen häuslichen Verbrauch</w:t>
      </w:r>
    </w:p>
    <w:p>
      <w:r>
        <w:rPr>
          <w:color w:val="555555"/>
          <w:sz w:val="18"/>
        </w:rPr>
        <w:t xml:space="preserve">Tierische Lebensmittel-Überwachungsverordnung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(1) Bei Tieren, die nach § 2a Absatz 1 der Tierische Lebensmittel-Hygieneverordnung zur amtlichen Untersuchung angemeldet worden sind, sind folgende Untersuchungen durchzuführen:</w:t>
      </w:r>
    </w:p>
    <w:p>
      <w:pPr>
        <w:ind w:left="420"/>
      </w:pPr>
      <w:r>
        <w:t xml:space="preserve">1. die amtliche Schlachttieruntersuchung nach Artikel 11 Absatz 2 und 5 der Durchführungsverordnung (EU) 2019/627,</w:t>
      </w:r>
    </w:p>
    <w:p>
      <w:pPr>
        <w:ind w:left="420"/>
      </w:pPr>
      <w:r>
        <w:t xml:space="preserve">2. die amtliche Fleischuntersuchung nach Artikel 12 Absatz 2 und 3, auch in Verbindung mit Artikel 15 Absatz 2 und 3, Artikel 18 bis 24, Artikel 27 Absatz 1 Buchstabe a bis c, Artikel 29, 30, 32 Absatz 3, Artikel 33, 34 und 45 Buchstabe c bis u der Durchführungsverordnung (EU) 2019/627 und</w:t>
      </w:r>
    </w:p>
    <w:p>
      <w:pPr>
        <w:ind w:left="420"/>
      </w:pPr>
      <w:r>
        <w:t xml:space="preserve">3. die amtliche Untersuchung auf Trichinen nach Artikel 31 der Durchführungsverordnung (EU) 2019/627 in Verbindung mit Artikel 2 Absatz 2 Unterabsatz 2 in Verbindung mit Anhang I und III der Durchführungsverordnung (EU) 2015/1375.</w:t>
      </w:r>
    </w:p>
    <w:p>
      <w:r>
        <w:t xml:space="preserve">Die zuständige Behörde kann abweichend von Satz 1 Nummer 3 die Untersuchung auf Trichinen nach Artikel 2 Absatz 2 Unterabsatz 2 in Verbindung mit Anhang I Kapitel III der Verordnung (EG) Nr. 2075/2005 der Kommission vom 5. Dezember 2005 mit spezifischen Vorschriften für die amtlichen Fleischuntersuchungen auf Trichinen (ABl. L 338 vom 22.12.2005, S. 60), die zuletzt durch die Durchführungsverordnung (EU) Nr. 1114/2014 (ABl. L 302 vom 22.10.2014, S. 46) geändert worden ist, in der bis zum 30. August 2015 geltenden Fassung durchführen.</w:t>
      </w:r>
    </w:p>
    <w:p>
      <w:r>
        <w:t xml:space="preserve">(2) Bei erlegtem Großwild, das nach § 2b der Tierische Lebensmittel-Hygieneverordnung zur amtlichen Fleischuntersuchung oder zur amtlichen Untersuchung auf Trichinen angemeldet worden ist, gilt § 6 Absatz 1 entsprechend.</w:t>
      </w:r>
    </w:p>
    <w:p>
      <w:r>
        <w:rPr>
          <w:color w:val="555555"/>
          <w:sz w:val="17"/>
        </w:rPr>
        <w:t xml:space="preserve">Zitiervorschlag: § 7a Tier-LMÜV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https://recht.nulegal.eu/gesetze/Tier-LM%C3%9CV/7a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