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die Tätigkeit Durchführen von Arbeiten an einem Gleis zugrunde zu legen.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Gleisbauarbeiten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Gleisbauarbeiten:</w:t>
      </w:r>
    </w:p>
    <w:p>
      <w:pPr>
        <w:ind w:left="780"/>
      </w:pPr>
      <w:r>
        <w:t xml:space="preserve">a) Unterscheiden von verkehrssichernden Maßnahmen,</w:t>
      </w:r>
    </w:p>
    <w:p>
      <w:pPr>
        <w:ind w:left="780"/>
      </w:pPr>
      <w:r>
        <w:t xml:space="preserve">b) Unterscheiden von Entwässerungsarten für Bahnkörper,</w:t>
      </w:r>
    </w:p>
    <w:p>
      <w:pPr>
        <w:ind w:left="780"/>
      </w:pPr>
      <w:r>
        <w:t xml:space="preserve">c) Beschreiben von Oberbauanordnungen bei Neubaustrecken im Gleisbau,</w:t>
      </w:r>
    </w:p>
    <w:p>
      <w:pPr>
        <w:ind w:left="780"/>
      </w:pPr>
      <w:r>
        <w:t xml:space="preserve">d) Unterscheiden und Auswählen von Werkzeugen und Maschinen zum Verlegen von Gleisen sowie</w:t>
      </w:r>
    </w:p>
    <w:p>
      <w:pPr>
        <w:ind w:left="780"/>
      </w:pPr>
      <w:r>
        <w:t xml:space="preserve">e) Unterscheiden und Auswählen von gleisbautypischen Messverfahren.</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91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