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TiefbauBAusbV — Prüfungsbereich „Durchführen von Tiefbauarbeiten“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Tiefbauarbeiten“ hat der Prüfling nachzuweisen, dass er in der Lage ist,</w:t>
      </w:r>
    </w:p>
    <w:p>
      <w:pPr>
        <w:ind w:left="420"/>
      </w:pPr>
      <w:r>
        <w:t xml:space="preserve">1. Aufträge zu erfassen sowie Arbeitsabläufe unter Beachtung technischer, wirtschaftlicher und organisatorischer Vorgaben zu planen,</w:t>
      </w:r>
    </w:p>
    <w:p>
      <w:pPr>
        <w:ind w:left="420"/>
      </w:pPr>
      <w:r>
        <w:t xml:space="preserve">2. persönliche Schutzausrüstung zu unterscheiden, auszuwählen und diesbezügliche Vorgaben zu erläutern,</w:t>
      </w:r>
    </w:p>
    <w:p>
      <w:pPr>
        <w:ind w:left="420"/>
      </w:pPr>
      <w:r>
        <w:t xml:space="preserve">3. das Einrichten oder das Räumen von Arbeitsplätzen unter Beachtung von Gefahrenbereichen auf Baustellen zu erläutern,</w:t>
      </w:r>
    </w:p>
    <w:p>
      <w:pPr>
        <w:ind w:left="420"/>
      </w:pPr>
      <w:r>
        <w:t xml:space="preserve">4. Baustoffe und Bauhilfsstoffe zu unterscheiden, auszuwählen, deren Mengen zu berechnen sowie die ökologischen Auswirkungen der Baustoffe und Bauhilfsstoffe zu erläutern,</w:t>
      </w:r>
    </w:p>
    <w:p>
      <w:pPr>
        <w:ind w:left="420"/>
      </w:pPr>
      <w:r>
        <w:t xml:space="preserve">5. Werkzeuge und Maschinen zu unterscheiden und auszuwählen,</w:t>
      </w:r>
    </w:p>
    <w:p>
      <w:pPr>
        <w:ind w:left="420"/>
      </w:pPr>
      <w:r>
        <w:t xml:space="preserve">6. bemaßte Skizzen anzufertigen,</w:t>
      </w:r>
    </w:p>
    <w:p>
      <w:pPr>
        <w:ind w:left="420"/>
      </w:pPr>
      <w:r>
        <w:t xml:space="preserve">7. Messgeräte zu unterscheiden und auszuwählen,</w:t>
      </w:r>
    </w:p>
    <w:p>
      <w:pPr>
        <w:ind w:left="420"/>
      </w:pPr>
      <w:r>
        <w:t xml:space="preserve">8. Gefährdungen bei der Herstellung von Baugruben und Gräben zu unterscheiden und entsprechende Sicherungsmaßnahmen auszuwählen,</w:t>
      </w:r>
    </w:p>
    <w:p>
      <w:pPr>
        <w:ind w:left="420"/>
      </w:pPr>
      <w:r>
        <w:t xml:space="preserve">9. den Baugrund zu beurteilen,</w:t>
      </w:r>
    </w:p>
    <w:p>
      <w:pPr>
        <w:ind w:left="420"/>
      </w:pPr>
      <w:r>
        <w:t xml:space="preserve">10. Verfahren zur sortenreinen Trennung und Lagerung von Abfall- und Reststoffen auf der Baustelle zu beschreiben und dabei kreislaufwirtschaftliche Gesichtspunkte zu berücksichtigen sowie</w:t>
      </w:r>
    </w:p>
    <w:p>
      <w:pPr>
        <w:ind w:left="420"/>
      </w:pPr>
      <w:r>
        <w:t xml:space="preserve">11. Maßnahmen zur Sicherheit und zum Gesundheitsschutz bei der Arbeit, zum Umweltschutz und zur Qualitätssicherung zu beschreiben.</w:t>
      </w:r>
    </w:p>
    <w:p>
      <w:r>
        <w:t xml:space="preserve">(2) Für den Nachweis nach Absatz 1 sind vier Tätigkeiten aus dem nachfolgend aufgeführten Bereich Tiefbauarbeiten und sämtliche Tätigkeiten aus dem Bereich, der dem Schwerpunkt nach § 4 Absatz 1 Satz 1 Nummer 3 entspricht, in dem der Prüfling ausgebildet wird, zugrunde zu legen:</w:t>
      </w:r>
    </w:p>
    <w:p>
      <w:pPr>
        <w:ind w:left="420"/>
      </w:pPr>
      <w:r>
        <w:t xml:space="preserve">1. Bereich Tiefbauarbeiten:</w:t>
      </w:r>
    </w:p>
    <w:p>
      <w:pPr>
        <w:ind w:left="780"/>
      </w:pPr>
      <w:r>
        <w:t xml:space="preserve">a) Beschreiben des Lösens, Lagerns, Transportierens und Einbauens von Böden,</w:t>
      </w:r>
    </w:p>
    <w:p>
      <w:pPr>
        <w:ind w:left="780"/>
      </w:pPr>
      <w:r>
        <w:t xml:space="preserve">b) Unterscheiden von Verbauarten,</w:t>
      </w:r>
    </w:p>
    <w:p>
      <w:pPr>
        <w:ind w:left="780"/>
      </w:pPr>
      <w:r>
        <w:t xml:space="preserve">c) Unterscheiden von Konstruktionen von Verkehrsflächen,</w:t>
      </w:r>
    </w:p>
    <w:p>
      <w:pPr>
        <w:ind w:left="780"/>
      </w:pPr>
      <w:r>
        <w:t xml:space="preserve">d) Unterscheiden von Konstruktionen für Infrastrukturleitungen,</w:t>
      </w:r>
    </w:p>
    <w:p>
      <w:pPr>
        <w:ind w:left="780"/>
      </w:pPr>
      <w:r>
        <w:t xml:space="preserve">e) Unterscheiden von Konstruktionen von Schachtbauwerken, Sonderbauwerken oder Konstruktionen mit Fertigteilen,</w:t>
      </w:r>
    </w:p>
    <w:p>
      <w:pPr>
        <w:ind w:left="780"/>
      </w:pPr>
      <w:r>
        <w:t xml:space="preserve">f) Unterscheiden von Wasserhaltungen,</w:t>
      </w:r>
    </w:p>
    <w:p>
      <w:pPr>
        <w:ind w:left="780"/>
      </w:pPr>
      <w:r>
        <w:t xml:space="preserve">g) Unterscheiden von Konstruktionen im Mauerwerksbau und im Beton- und Stahlbetonbau oder</w:t>
      </w:r>
    </w:p>
    <w:p>
      <w:pPr>
        <w:ind w:left="780"/>
      </w:pPr>
      <w:r>
        <w:t xml:space="preserve">h) Unterscheiden von Verfahren von Bohrungen;</w:t>
      </w:r>
    </w:p>
    <w:p>
      <w:pPr>
        <w:ind w:left="420"/>
      </w:pPr>
      <w:r>
        <w:t xml:space="preserve">2. Bereich Schwerpunkt Straßenbauarbeiten:</w:t>
      </w:r>
    </w:p>
    <w:p>
      <w:pPr>
        <w:ind w:left="780"/>
      </w:pPr>
      <w:r>
        <w:t xml:space="preserve">a) Unterscheiden von Messverfahren im Straßenbau,</w:t>
      </w:r>
    </w:p>
    <w:p>
      <w:pPr>
        <w:ind w:left="780"/>
      </w:pPr>
      <w:r>
        <w:t xml:space="preserve">b) Unterscheiden von Entwässerungsarten,</w:t>
      </w:r>
    </w:p>
    <w:p>
      <w:pPr>
        <w:ind w:left="780"/>
      </w:pPr>
      <w:r>
        <w:t xml:space="preserve">c) Unterscheiden und Beschreiben von Pflasterdecken und Plattenbelägen,</w:t>
      </w:r>
    </w:p>
    <w:p>
      <w:pPr>
        <w:ind w:left="780"/>
      </w:pPr>
      <w:r>
        <w:t xml:space="preserve">d) Unterscheiden von Asphaltschichten sowie</w:t>
      </w:r>
    </w:p>
    <w:p>
      <w:pPr>
        <w:ind w:left="780"/>
      </w:pPr>
      <w:r>
        <w:t xml:space="preserve">e) Beschreiben von Untergrund, Unterbau und Oberbau von Verkehrsbauwerken;</w:t>
      </w:r>
    </w:p>
    <w:p>
      <w:pPr>
        <w:ind w:left="420"/>
      </w:pPr>
      <w:r>
        <w:t xml:space="preserve">3. Bereich Schwerpunkt Kanalbauarbeiten für Infrastrukturtechnik:</w:t>
      </w:r>
    </w:p>
    <w:p>
      <w:pPr>
        <w:ind w:left="780"/>
      </w:pPr>
      <w:r>
        <w:t xml:space="preserve">a) Beschreiben des Aufbaus und der Herstellung eines Kammerdielenverbaus,</w:t>
      </w:r>
    </w:p>
    <w:p>
      <w:pPr>
        <w:ind w:left="780"/>
      </w:pPr>
      <w:r>
        <w:t xml:space="preserve">b) Unterscheiden von Symbolen in Plänen im Kanalbau sowie</w:t>
      </w:r>
    </w:p>
    <w:p>
      <w:pPr>
        <w:ind w:left="780"/>
      </w:pPr>
      <w:r>
        <w:t xml:space="preserve">c) Beurteilen von Bodenarten unter Berücksichtigung des Grundwassers;</w:t>
      </w:r>
    </w:p>
    <w:p>
      <w:pPr>
        <w:ind w:left="420"/>
      </w:pPr>
      <w:r>
        <w:t xml:space="preserve">4. Bereich Schwerpunkt Leitungsbauarbeiten für Infrastrukturtechnik:</w:t>
      </w:r>
    </w:p>
    <w:p>
      <w:pPr>
        <w:ind w:left="780"/>
      </w:pPr>
      <w:r>
        <w:t xml:space="preserve">a) Beschreiben von Druckprüfungen für Wasserleitungen,</w:t>
      </w:r>
    </w:p>
    <w:p>
      <w:pPr>
        <w:ind w:left="780"/>
      </w:pPr>
      <w:r>
        <w:t xml:space="preserve">b) Unterscheiden von normgerechten Symbolen im Rohrleitungsbau sowie</w:t>
      </w:r>
    </w:p>
    <w:p>
      <w:pPr>
        <w:ind w:left="780"/>
      </w:pPr>
      <w:r>
        <w:t xml:space="preserve">c) Beurteilen von Bodenarten unter Berücksichtigung des Grundwassers;</w:t>
      </w:r>
    </w:p>
    <w:p>
      <w:pPr>
        <w:ind w:left="420"/>
      </w:pPr>
      <w:r>
        <w:t xml:space="preserve">5. Bereich Schwerpunkt Brunnenbau- und Spezialtiefbauarbeiten:</w:t>
      </w:r>
    </w:p>
    <w:p>
      <w:pPr>
        <w:ind w:left="780"/>
      </w:pPr>
      <w:r>
        <w:t xml:space="preserve">a) Zeichnen von Schichtenprofilen,</w:t>
      </w:r>
    </w:p>
    <w:p>
      <w:pPr>
        <w:ind w:left="780"/>
      </w:pPr>
      <w:r>
        <w:t xml:space="preserve">b) Unterscheiden von Verbauarten des Spezialtiefbaus,</w:t>
      </w:r>
    </w:p>
    <w:p>
      <w:pPr>
        <w:ind w:left="780"/>
      </w:pPr>
      <w:r>
        <w:t xml:space="preserve">c) Unterscheiden von Messungen in Bohrungen und Brunnen,</w:t>
      </w:r>
    </w:p>
    <w:p>
      <w:pPr>
        <w:ind w:left="780"/>
      </w:pPr>
      <w:r>
        <w:t xml:space="preserve">d) Unterscheiden von Verfahren zum Herstellen von Bohrungen im Brunnen- und Spezialtiefbau,</w:t>
      </w:r>
    </w:p>
    <w:p>
      <w:pPr>
        <w:ind w:left="780"/>
      </w:pPr>
      <w:r>
        <w:t xml:space="preserve">e) Unterscheiden von Aufbau- und Herstellungsverfahren der offenen und geschlossenen Wasserhaltung sowie</w:t>
      </w:r>
    </w:p>
    <w:p>
      <w:pPr>
        <w:ind w:left="780"/>
      </w:pPr>
      <w:r>
        <w:t xml:space="preserve">f) Unterscheiden von Suspensionsarten nach Anwendungszweck;</w:t>
      </w:r>
    </w:p>
    <w:p>
      <w:pPr>
        <w:ind w:left="420"/>
      </w:pPr>
      <w:r>
        <w:t xml:space="preserve">6. Bereich Schwerpunkt Gleisbauarbeiten:</w:t>
      </w:r>
    </w:p>
    <w:p>
      <w:pPr>
        <w:ind w:left="780"/>
      </w:pPr>
      <w:r>
        <w:t xml:space="preserve">a) Unterscheiden von verkehrssichernden Maßnahmen,</w:t>
      </w:r>
    </w:p>
    <w:p>
      <w:pPr>
        <w:ind w:left="780"/>
      </w:pPr>
      <w:r>
        <w:t xml:space="preserve">b) Unterscheiden von Entwässerungsarten für Bahnkörper,</w:t>
      </w:r>
    </w:p>
    <w:p>
      <w:pPr>
        <w:ind w:left="780"/>
      </w:pPr>
      <w:r>
        <w:t xml:space="preserve">c) Beschreiben von Oberbauanordnungen bei Neubaustrecken im Gleisbau,</w:t>
      </w:r>
    </w:p>
    <w:p>
      <w:pPr>
        <w:ind w:left="780"/>
      </w:pPr>
      <w:r>
        <w:t xml:space="preserve">d) Unterscheiden und Auswählen von Werkzeugen und Maschinen zum Verlegen von Gleisen sowie</w:t>
      </w:r>
    </w:p>
    <w:p>
      <w:pPr>
        <w:ind w:left="780"/>
      </w:pPr>
      <w:r>
        <w:t xml:space="preserve">e) Unterscheiden und Auswählen von gleisbautypischen Messverfahren.</w:t>
      </w:r>
    </w:p>
    <w:p>
      <w:r>
        <w:t xml:space="preserve">Der Prüfungsausschuss legt fest, welche Tätigkeiten aus dem Bereich Tiefbauarbeiten nach Satz 1 Nummer 1 zugrunde gelegt werden.</w:t>
      </w:r>
    </w:p>
    <w:p>
      <w:r>
        <w:t xml:space="preserve">(3) Die Aufgaben müssen praxisbezogen sein. Der Prüfling hat die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20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