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TiefbauBAusbV — Dauer der Berufsausbildungen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im Ausbildungsberuf Tiefbaufacharbeiter und Tiefbaufacharbeiterin dauert zwei Jahre.</w:t>
      </w:r>
    </w:p>
    <w:p>
      <w:r>
        <w:t xml:space="preserve">(2) Die Berufsausbildung im Ausbildungsberuf Straßenbauer und Straßenbauerin dauert drei Jahre.</w:t>
      </w:r>
    </w:p>
    <w:p>
      <w:r>
        <w:t xml:space="preserve">(3) Die Berufsausbildung im Ausbildungsberuf Kanalbauer für Infrastrukturtechnik und Kanalbauerin für Infrastrukturtechnik dauert drei Jahre.</w:t>
      </w:r>
    </w:p>
    <w:p>
      <w:r>
        <w:t xml:space="preserve">(4) Die Berufsausbildung im Ausbildungsberuf Leitungsbauer für Infrastrukturtechnik und Leitungsbauerin für Infrastrukturtechnik dauert drei Jahre.</w:t>
      </w:r>
    </w:p>
    <w:p>
      <w:r>
        <w:t xml:space="preserve">(5) Die Berufsausbildung im Ausbildungsberuf Brunnenbauer und Brunnenbauerin dauert drei Jahre.</w:t>
      </w:r>
    </w:p>
    <w:p>
      <w:r>
        <w:t xml:space="preserve">(6) Die Berufsausbildung im Ausbildungsberuf Spezialtiefbauer und Spezialtiefbauerin dauert drei Jahre.</w:t>
      </w:r>
    </w:p>
    <w:p>
      <w:r>
        <w:t xml:space="preserve">(7) Die Berufsausbildung im Ausbildungsberuf Gleisbauer und Gleisbauerin dauert drei Jahre.</w:t>
      </w:r>
    </w:p>
    <w:p>
      <w:r>
        <w:rPr>
          <w:color w:val="555555"/>
          <w:sz w:val="17"/>
        </w:rPr>
        <w:t xml:space="preserve">Zitiervorschlag: § 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