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TfV — Antrag auf Anerkennung als Arzt oder Psychologe oder als zuständige Stelle für die Durchführung von Untersuchungen nach Anlage 4 Unterabschnitt 2.1, 2.2, 3.1 oder 3.2; Antrag auf Verlängerung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erstmalige Anerkennung als Arzt oder Psychologe oder als zuständige Stelle für die Durchführung von Untersuchungen nach Anlage 4 Unterabschnitt 2.1, 2.2, 3.1 oder 3.2 und die Verlängerung der Anerkennung erfolgen auf Antrag bei der zuständigen Behörde.</w:t>
      </w:r>
    </w:p>
    <w:p>
      <w:r>
        <w:t xml:space="preserve">(2) Ist der Antragsteller eine Stelle, so gibt diese im Antrag die für sie tätigen Ärzte und Psychologen und die von ihr betriebenen Niederlassungen an.</w:t>
      </w:r>
    </w:p>
    <w:p>
      <w:r>
        <w:t xml:space="preserve">(3) Nähere Ausgestaltungen der Anforderungen an den Antrag auf erstmalige Anerkennung und auf Verlängerung der Anerkennung als Arzt oder Psychologe oder als zuständige Stelle für die Durchführung von Untersuchungen nach Anlage 4 Unterabschnitt 2.1, 2.2, 3.1 oder 3.2 regeln Verwaltungsvorschriften.</w:t>
      </w:r>
    </w:p>
    <w:p>
      <w:r>
        <w:rPr>
          <w:color w:val="555555"/>
          <w:sz w:val="17"/>
        </w:rPr>
        <w:t xml:space="preserve">Zitiervorschlag: § 16a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